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855"/>
        <w:gridCol w:w="3423"/>
        <w:gridCol w:w="386"/>
        <w:gridCol w:w="2752"/>
      </w:tblGrid>
      <w:tr w:rsidR="006756D4" w:rsidRPr="0030421B" w:rsidTr="007674FF">
        <w:trPr>
          <w:trHeight w:val="1529"/>
        </w:trPr>
        <w:tc>
          <w:tcPr>
            <w:tcW w:w="2140" w:type="dxa"/>
            <w:shd w:val="clear" w:color="auto" w:fill="auto"/>
            <w:vAlign w:val="center"/>
          </w:tcPr>
          <w:p w:rsidR="007B6EB2" w:rsidRPr="007B2DB4" w:rsidRDefault="007B6EB2" w:rsidP="007B6EB2">
            <w:pPr>
              <w:spacing w:before="120" w:after="0" w:line="276" w:lineRule="auto"/>
              <w:jc w:val="center"/>
            </w:pPr>
            <w:r w:rsidRPr="007B2DB4">
              <w:rPr>
                <w:rFonts w:eastAsiaTheme="minorHAnsi" w:cstheme="minorBidi"/>
                <w:bCs w:val="0"/>
                <w:noProof w:val="0"/>
                <w:kern w:val="0"/>
                <w:szCs w:val="22"/>
                <w:lang w:eastAsia="en-US"/>
              </w:rPr>
              <w:t>Project</w:t>
            </w:r>
            <w:r w:rsidRPr="007B2DB4">
              <w:t xml:space="preserve"> Number: </w:t>
            </w:r>
          </w:p>
          <w:p w:rsidR="003236B5" w:rsidRPr="007B2DB4" w:rsidRDefault="007B6EB2" w:rsidP="007B6EB2">
            <w:pPr>
              <w:jc w:val="center"/>
              <w:rPr>
                <w:b/>
                <w:noProof w:val="0"/>
                <w:szCs w:val="22"/>
              </w:rPr>
            </w:pPr>
            <w:r w:rsidRPr="007B2DB4">
              <w:t xml:space="preserve"> </w:t>
            </w:r>
            <w:sdt>
              <w:sdtPr>
                <w:rPr>
                  <w:b/>
                </w:rPr>
                <w:alias w:val="Kategorie"/>
                <w:tag w:val=""/>
                <w:id w:val="-2087753036"/>
                <w:placeholder>
                  <w:docPart w:val="F312AD2EFB7043698BF41852283E2137"/>
                </w:placeholder>
                <w:dataBinding w:prefixMappings="xmlns:ns0='http://purl.org/dc/elements/1.1/' xmlns:ns1='http://schemas.openxmlformats.org/package/2006/metadata/core-properties' " w:xpath="/ns1:coreProperties[1]/ns1:category[1]" w:storeItemID="{6C3C8BC8-F283-45AE-878A-BAB7291924A1}"/>
                <w:text/>
              </w:sdtPr>
              <w:sdtEndPr/>
              <w:sdtContent>
                <w:r w:rsidRPr="007B2DB4">
                  <w:rPr>
                    <w:b/>
                    <w:lang w:val="de-DE"/>
                  </w:rPr>
                  <w:t>14011</w:t>
                </w:r>
              </w:sdtContent>
            </w:sdt>
          </w:p>
        </w:tc>
        <w:tc>
          <w:tcPr>
            <w:tcW w:w="4664" w:type="dxa"/>
            <w:gridSpan w:val="3"/>
            <w:shd w:val="clear" w:color="auto" w:fill="auto"/>
            <w:vAlign w:val="center"/>
          </w:tcPr>
          <w:p w:rsidR="007B6EB2" w:rsidRPr="007B2DB4" w:rsidRDefault="007B6EB2" w:rsidP="007B6EB2">
            <w:pPr>
              <w:spacing w:before="120" w:after="0" w:line="276" w:lineRule="auto"/>
              <w:jc w:val="center"/>
            </w:pPr>
            <w:r w:rsidRPr="007B2DB4">
              <w:rPr>
                <w:rFonts w:eastAsiaTheme="minorHAnsi" w:cstheme="minorBidi"/>
                <w:bCs w:val="0"/>
                <w:noProof w:val="0"/>
                <w:kern w:val="0"/>
                <w:szCs w:val="22"/>
                <w:lang w:eastAsia="en-US"/>
              </w:rPr>
              <w:t>Document</w:t>
            </w:r>
            <w:r w:rsidRPr="007B2DB4">
              <w:t xml:space="preserve"> Type:</w:t>
            </w:r>
          </w:p>
          <w:p w:rsidR="003236B5" w:rsidRPr="007B2DB4" w:rsidRDefault="005E3D2D" w:rsidP="00390128">
            <w:pPr>
              <w:jc w:val="center"/>
              <w:rPr>
                <w:b/>
                <w:noProof w:val="0"/>
                <w:sz w:val="24"/>
              </w:rPr>
            </w:pPr>
            <w:r w:rsidRPr="007B2DB4">
              <w:rPr>
                <w:b/>
                <w:noProof w:val="0"/>
                <w:sz w:val="24"/>
              </w:rPr>
              <w:fldChar w:fldCharType="begin"/>
            </w:r>
            <w:r w:rsidRPr="007B2DB4">
              <w:rPr>
                <w:b/>
                <w:noProof w:val="0"/>
                <w:sz w:val="24"/>
              </w:rPr>
              <w:instrText xml:space="preserve"> SUBJECT   \* MERGEFORMAT </w:instrText>
            </w:r>
            <w:r w:rsidRPr="007B2DB4">
              <w:rPr>
                <w:b/>
                <w:noProof w:val="0"/>
                <w:sz w:val="24"/>
              </w:rPr>
              <w:fldChar w:fldCharType="separate"/>
            </w:r>
            <w:r w:rsidR="00E56950">
              <w:rPr>
                <w:b/>
                <w:noProof w:val="0"/>
                <w:sz w:val="24"/>
              </w:rPr>
              <w:t>Quick Reference</w:t>
            </w:r>
            <w:r w:rsidRPr="007B2DB4">
              <w:rPr>
                <w:b/>
                <w:noProof w:val="0"/>
                <w:sz w:val="24"/>
              </w:rPr>
              <w:fldChar w:fldCharType="end"/>
            </w:r>
          </w:p>
        </w:tc>
        <w:tc>
          <w:tcPr>
            <w:tcW w:w="2752" w:type="dxa"/>
            <w:shd w:val="clear" w:color="auto" w:fill="auto"/>
            <w:vAlign w:val="center"/>
          </w:tcPr>
          <w:p w:rsidR="001E21BB" w:rsidRPr="007B2DB4" w:rsidRDefault="001E21BB" w:rsidP="001E21BB">
            <w:pPr>
              <w:jc w:val="center"/>
              <w:rPr>
                <w:noProof w:val="0"/>
                <w:szCs w:val="22"/>
              </w:rPr>
            </w:pPr>
          </w:p>
          <w:p w:rsidR="003236B5" w:rsidRPr="007B2DB4" w:rsidRDefault="007B6EB2" w:rsidP="001E21BB">
            <w:pPr>
              <w:jc w:val="center"/>
              <w:rPr>
                <w:noProof w:val="0"/>
                <w:szCs w:val="22"/>
              </w:rPr>
            </w:pPr>
            <w:r w:rsidRPr="007B2DB4">
              <w:rPr>
                <w:lang w:val="de-DE"/>
              </w:rPr>
              <w:drawing>
                <wp:inline distT="0" distB="0" distL="0" distR="0" wp14:anchorId="10B07A6D" wp14:editId="5D555F91">
                  <wp:extent cx="1583690" cy="768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us Xylem Logo 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3690" cy="768350"/>
                          </a:xfrm>
                          <a:prstGeom prst="rect">
                            <a:avLst/>
                          </a:prstGeom>
                        </pic:spPr>
                      </pic:pic>
                    </a:graphicData>
                  </a:graphic>
                </wp:inline>
              </w:drawing>
            </w:r>
          </w:p>
        </w:tc>
      </w:tr>
      <w:tr w:rsidR="00593EF5" w:rsidRPr="0030421B" w:rsidTr="007674FF">
        <w:trPr>
          <w:trHeight w:val="418"/>
        </w:trPr>
        <w:tc>
          <w:tcPr>
            <w:tcW w:w="2140" w:type="dxa"/>
            <w:shd w:val="clear" w:color="auto" w:fill="auto"/>
            <w:vAlign w:val="center"/>
          </w:tcPr>
          <w:p w:rsidR="005277EF" w:rsidRPr="007B2DB4" w:rsidRDefault="00B70996" w:rsidP="007B6EB2">
            <w:pPr>
              <w:spacing w:before="120" w:after="0" w:line="276" w:lineRule="auto"/>
              <w:jc w:val="center"/>
              <w:rPr>
                <w:noProof w:val="0"/>
                <w:szCs w:val="22"/>
              </w:rPr>
            </w:pPr>
            <w:r w:rsidRPr="007B2DB4">
              <w:rPr>
                <w:rFonts w:eastAsiaTheme="minorHAnsi" w:cstheme="minorBidi"/>
                <w:bCs w:val="0"/>
                <w:kern w:val="0"/>
                <w:szCs w:val="22"/>
                <w:lang w:eastAsia="en-US"/>
              </w:rPr>
              <w:t>Date</w:t>
            </w:r>
            <w:r w:rsidR="00E52421" w:rsidRPr="007B2DB4">
              <w:rPr>
                <w:noProof w:val="0"/>
                <w:szCs w:val="22"/>
              </w:rPr>
              <w:t>:</w:t>
            </w:r>
          </w:p>
          <w:p w:rsidR="00593EF5" w:rsidRPr="007B2DB4" w:rsidRDefault="0038484A" w:rsidP="0047220A">
            <w:pPr>
              <w:jc w:val="center"/>
              <w:rPr>
                <w:b/>
                <w:noProof w:val="0"/>
                <w:szCs w:val="22"/>
              </w:rPr>
            </w:pPr>
            <w:r w:rsidRPr="007B2DB4">
              <w:rPr>
                <w:b/>
                <w:noProof w:val="0"/>
                <w:szCs w:val="22"/>
              </w:rPr>
              <w:fldChar w:fldCharType="begin"/>
            </w:r>
            <w:r w:rsidRPr="007B2DB4">
              <w:rPr>
                <w:b/>
                <w:noProof w:val="0"/>
                <w:szCs w:val="22"/>
              </w:rPr>
              <w:instrText xml:space="preserve"> SAVEDATE  \@ "dd-MMM-yyyy"  \* MERGEFORMAT </w:instrText>
            </w:r>
            <w:r w:rsidRPr="007B2DB4">
              <w:rPr>
                <w:b/>
                <w:noProof w:val="0"/>
                <w:szCs w:val="22"/>
              </w:rPr>
              <w:fldChar w:fldCharType="separate"/>
            </w:r>
            <w:r w:rsidR="00550DAA">
              <w:rPr>
                <w:b/>
                <w:szCs w:val="22"/>
              </w:rPr>
              <w:t>07-Jun-2023</w:t>
            </w:r>
            <w:r w:rsidRPr="007B2DB4">
              <w:rPr>
                <w:b/>
                <w:noProof w:val="0"/>
                <w:szCs w:val="22"/>
              </w:rPr>
              <w:fldChar w:fldCharType="end"/>
            </w:r>
          </w:p>
        </w:tc>
        <w:tc>
          <w:tcPr>
            <w:tcW w:w="4664" w:type="dxa"/>
            <w:gridSpan w:val="3"/>
            <w:shd w:val="clear" w:color="auto" w:fill="auto"/>
            <w:vAlign w:val="center"/>
          </w:tcPr>
          <w:p w:rsidR="007B6EB2" w:rsidRPr="007B2DB4" w:rsidRDefault="007B6EB2" w:rsidP="007B6EB2">
            <w:pPr>
              <w:spacing w:after="0"/>
              <w:jc w:val="center"/>
            </w:pPr>
          </w:p>
          <w:p w:rsidR="007B6EB2" w:rsidRPr="007B2DB4" w:rsidRDefault="007B6EB2" w:rsidP="007B6EB2">
            <w:pPr>
              <w:spacing w:after="0"/>
              <w:jc w:val="center"/>
            </w:pPr>
            <w:r w:rsidRPr="007B2DB4">
              <w:t>Product Name:</w:t>
            </w:r>
          </w:p>
          <w:p w:rsidR="00593EF5" w:rsidRPr="007B2DB4" w:rsidRDefault="00593EF5" w:rsidP="00390128">
            <w:pPr>
              <w:jc w:val="center"/>
              <w:rPr>
                <w:b/>
                <w:noProof w:val="0"/>
                <w:szCs w:val="22"/>
              </w:rPr>
            </w:pPr>
            <w:r w:rsidRPr="007B2DB4">
              <w:rPr>
                <w:b/>
                <w:noProof w:val="0"/>
                <w:szCs w:val="22"/>
              </w:rPr>
              <w:fldChar w:fldCharType="begin"/>
            </w:r>
            <w:r w:rsidRPr="007B2DB4">
              <w:rPr>
                <w:b/>
                <w:noProof w:val="0"/>
                <w:szCs w:val="22"/>
              </w:rPr>
              <w:instrText xml:space="preserve"> DOCPROPERTY  Title  \* MERGEFORMAT </w:instrText>
            </w:r>
            <w:r w:rsidRPr="007B2DB4">
              <w:rPr>
                <w:b/>
                <w:noProof w:val="0"/>
                <w:szCs w:val="22"/>
              </w:rPr>
              <w:fldChar w:fldCharType="separate"/>
            </w:r>
            <w:r w:rsidR="00E56950">
              <w:rPr>
                <w:b/>
                <w:noProof w:val="0"/>
                <w:szCs w:val="22"/>
              </w:rPr>
              <w:t>Cordonel™ FW-Update</w:t>
            </w:r>
            <w:r w:rsidRPr="007B2DB4">
              <w:rPr>
                <w:b/>
                <w:noProof w:val="0"/>
                <w:szCs w:val="22"/>
              </w:rPr>
              <w:fldChar w:fldCharType="end"/>
            </w:r>
          </w:p>
        </w:tc>
        <w:tc>
          <w:tcPr>
            <w:tcW w:w="2752" w:type="dxa"/>
            <w:shd w:val="clear" w:color="auto" w:fill="auto"/>
            <w:vAlign w:val="center"/>
          </w:tcPr>
          <w:p w:rsidR="007B6EB2" w:rsidRPr="007B2DB4" w:rsidRDefault="00D22CF4" w:rsidP="007B6EB2">
            <w:pPr>
              <w:spacing w:before="120" w:after="0" w:line="276" w:lineRule="auto"/>
              <w:jc w:val="center"/>
              <w:rPr>
                <w:noProof w:val="0"/>
                <w:szCs w:val="22"/>
              </w:rPr>
            </w:pPr>
            <w:r w:rsidRPr="007B2DB4">
              <w:rPr>
                <w:rFonts w:eastAsiaTheme="minorHAnsi" w:cstheme="minorBidi"/>
                <w:bCs w:val="0"/>
                <w:kern w:val="0"/>
                <w:szCs w:val="22"/>
                <w:lang w:eastAsia="en-US"/>
              </w:rPr>
              <w:t>Revision</w:t>
            </w:r>
            <w:r w:rsidRPr="007B2DB4">
              <w:rPr>
                <w:noProof w:val="0"/>
                <w:szCs w:val="22"/>
              </w:rPr>
              <w:t xml:space="preserve">: </w:t>
            </w:r>
          </w:p>
          <w:p w:rsidR="00593EF5" w:rsidRPr="007B2DB4" w:rsidRDefault="00092F5D" w:rsidP="00390128">
            <w:pPr>
              <w:jc w:val="center"/>
              <w:rPr>
                <w:noProof w:val="0"/>
                <w:szCs w:val="22"/>
              </w:rPr>
            </w:pPr>
            <w:r w:rsidRPr="007B2DB4">
              <w:rPr>
                <w:b/>
                <w:noProof w:val="0"/>
                <w:szCs w:val="22"/>
              </w:rPr>
              <w:fldChar w:fldCharType="begin"/>
            </w:r>
            <w:r w:rsidRPr="007B2DB4">
              <w:rPr>
                <w:b/>
                <w:noProof w:val="0"/>
                <w:szCs w:val="22"/>
              </w:rPr>
              <w:instrText xml:space="preserve"> COMMENTS  \* Upper  \* MERGEFORMAT </w:instrText>
            </w:r>
            <w:r w:rsidRPr="007B2DB4">
              <w:rPr>
                <w:b/>
                <w:noProof w:val="0"/>
                <w:szCs w:val="22"/>
              </w:rPr>
              <w:fldChar w:fldCharType="separate"/>
            </w:r>
            <w:r w:rsidR="00E56950">
              <w:rPr>
                <w:b/>
                <w:noProof w:val="0"/>
                <w:szCs w:val="22"/>
              </w:rPr>
              <w:t>F</w:t>
            </w:r>
            <w:r w:rsidRPr="007B2DB4">
              <w:rPr>
                <w:b/>
                <w:noProof w:val="0"/>
                <w:szCs w:val="22"/>
              </w:rPr>
              <w:fldChar w:fldCharType="end"/>
            </w:r>
          </w:p>
        </w:tc>
      </w:tr>
      <w:tr w:rsidR="00593EF5" w:rsidRPr="0030421B" w:rsidTr="007B6EB2">
        <w:trPr>
          <w:trHeight w:val="9837"/>
        </w:trPr>
        <w:tc>
          <w:tcPr>
            <w:tcW w:w="9556" w:type="dxa"/>
            <w:gridSpan w:val="5"/>
            <w:shd w:val="clear" w:color="auto" w:fill="auto"/>
          </w:tcPr>
          <w:p w:rsidR="00593EF5" w:rsidRPr="007B2DB4" w:rsidRDefault="00593EF5" w:rsidP="00390128">
            <w:pPr>
              <w:jc w:val="center"/>
              <w:rPr>
                <w:noProof w:val="0"/>
                <w:szCs w:val="22"/>
              </w:rPr>
            </w:pPr>
          </w:p>
          <w:p w:rsidR="004C0782" w:rsidRPr="007B2DB4" w:rsidRDefault="00B70996" w:rsidP="00390128">
            <w:pPr>
              <w:pStyle w:val="KeinLeerraum"/>
              <w:jc w:val="center"/>
              <w:rPr>
                <w:b/>
                <w:noProof w:val="0"/>
                <w:szCs w:val="22"/>
              </w:rPr>
            </w:pPr>
            <w:r w:rsidRPr="007B2DB4">
              <w:rPr>
                <w:b/>
                <w:noProof w:val="0"/>
                <w:szCs w:val="22"/>
              </w:rPr>
              <w:t>History</w:t>
            </w:r>
            <w:r w:rsidR="004C0782" w:rsidRPr="007B2DB4">
              <w:rPr>
                <w:b/>
                <w:noProof w:val="0"/>
                <w:szCs w:val="22"/>
              </w:rPr>
              <w:t>:</w:t>
            </w:r>
          </w:p>
          <w:tbl>
            <w:tblPr>
              <w:tblW w:w="921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526"/>
              <w:gridCol w:w="4441"/>
              <w:gridCol w:w="2552"/>
            </w:tblGrid>
            <w:tr w:rsidR="007674FF" w:rsidRPr="007B2DB4" w:rsidTr="007674FF">
              <w:trPr>
                <w:trHeight w:val="535"/>
              </w:trPr>
              <w:tc>
                <w:tcPr>
                  <w:tcW w:w="694" w:type="dxa"/>
                  <w:shd w:val="clear" w:color="auto" w:fill="D9D9D9"/>
                </w:tcPr>
                <w:p w:rsidR="007674FF" w:rsidRPr="007B2DB4" w:rsidRDefault="007674FF" w:rsidP="00390128">
                  <w:pPr>
                    <w:jc w:val="center"/>
                    <w:rPr>
                      <w:noProof w:val="0"/>
                      <w:szCs w:val="22"/>
                    </w:rPr>
                  </w:pPr>
                  <w:r w:rsidRPr="007B2DB4">
                    <w:rPr>
                      <w:noProof w:val="0"/>
                      <w:szCs w:val="22"/>
                    </w:rPr>
                    <w:t>Rev</w:t>
                  </w:r>
                </w:p>
              </w:tc>
              <w:tc>
                <w:tcPr>
                  <w:tcW w:w="1526" w:type="dxa"/>
                  <w:shd w:val="clear" w:color="auto" w:fill="D9D9D9"/>
                </w:tcPr>
                <w:p w:rsidR="007674FF" w:rsidRPr="007B2DB4" w:rsidRDefault="007674FF" w:rsidP="00390128">
                  <w:pPr>
                    <w:jc w:val="center"/>
                    <w:rPr>
                      <w:noProof w:val="0"/>
                      <w:szCs w:val="22"/>
                    </w:rPr>
                  </w:pPr>
                  <w:r w:rsidRPr="007B2DB4">
                    <w:rPr>
                      <w:noProof w:val="0"/>
                      <w:szCs w:val="22"/>
                    </w:rPr>
                    <w:t>Date</w:t>
                  </w:r>
                </w:p>
              </w:tc>
              <w:tc>
                <w:tcPr>
                  <w:tcW w:w="4441" w:type="dxa"/>
                  <w:shd w:val="clear" w:color="auto" w:fill="D9D9D9"/>
                </w:tcPr>
                <w:p w:rsidR="007674FF" w:rsidRPr="007B2DB4" w:rsidRDefault="007674FF" w:rsidP="00B70996">
                  <w:pPr>
                    <w:rPr>
                      <w:noProof w:val="0"/>
                      <w:szCs w:val="22"/>
                    </w:rPr>
                  </w:pPr>
                  <w:r w:rsidRPr="007B2DB4">
                    <w:rPr>
                      <w:noProof w:val="0"/>
                      <w:szCs w:val="22"/>
                    </w:rPr>
                    <w:t>Comment</w:t>
                  </w:r>
                </w:p>
              </w:tc>
              <w:tc>
                <w:tcPr>
                  <w:tcW w:w="2552" w:type="dxa"/>
                  <w:shd w:val="clear" w:color="auto" w:fill="D9D9D9"/>
                  <w:vAlign w:val="center"/>
                </w:tcPr>
                <w:p w:rsidR="007674FF" w:rsidRPr="007B2DB4" w:rsidRDefault="007674FF" w:rsidP="001D363E">
                  <w:pPr>
                    <w:jc w:val="center"/>
                    <w:rPr>
                      <w:noProof w:val="0"/>
                      <w:szCs w:val="22"/>
                    </w:rPr>
                  </w:pPr>
                  <w:r w:rsidRPr="007B2DB4">
                    <w:rPr>
                      <w:noProof w:val="0"/>
                      <w:szCs w:val="22"/>
                    </w:rPr>
                    <w:t>Author</w:t>
                  </w:r>
                </w:p>
              </w:tc>
            </w:tr>
            <w:tr w:rsidR="007674FF" w:rsidRPr="007B2DB4" w:rsidTr="007674FF">
              <w:trPr>
                <w:trHeight w:val="582"/>
              </w:trPr>
              <w:tc>
                <w:tcPr>
                  <w:tcW w:w="694" w:type="dxa"/>
                  <w:shd w:val="clear" w:color="auto" w:fill="auto"/>
                  <w:vAlign w:val="center"/>
                </w:tcPr>
                <w:p w:rsidR="007674FF" w:rsidRPr="007B2DB4" w:rsidRDefault="007674FF" w:rsidP="001D363E">
                  <w:r w:rsidRPr="007B2DB4">
                    <w:t>A</w:t>
                  </w:r>
                </w:p>
              </w:tc>
              <w:tc>
                <w:tcPr>
                  <w:tcW w:w="1526" w:type="dxa"/>
                  <w:shd w:val="clear" w:color="auto" w:fill="auto"/>
                  <w:vAlign w:val="center"/>
                </w:tcPr>
                <w:p w:rsidR="007674FF" w:rsidRPr="007B2DB4" w:rsidRDefault="007674FF" w:rsidP="001D363E">
                  <w:r w:rsidRPr="007B2DB4">
                    <w:t>14-Oct-2019</w:t>
                  </w:r>
                </w:p>
              </w:tc>
              <w:tc>
                <w:tcPr>
                  <w:tcW w:w="4441" w:type="dxa"/>
                  <w:shd w:val="clear" w:color="auto" w:fill="auto"/>
                  <w:vAlign w:val="center"/>
                </w:tcPr>
                <w:p w:rsidR="007674FF" w:rsidRPr="007B2DB4" w:rsidRDefault="007674FF" w:rsidP="001D363E">
                  <w:r w:rsidRPr="007B2DB4">
                    <w:t>Initial</w:t>
                  </w:r>
                  <w:r w:rsidR="00D54E78">
                    <w:t xml:space="preserve"> with name TBF_FW_UPDATE</w:t>
                  </w:r>
                </w:p>
              </w:tc>
              <w:tc>
                <w:tcPr>
                  <w:tcW w:w="2552" w:type="dxa"/>
                  <w:vAlign w:val="center"/>
                </w:tcPr>
                <w:p w:rsidR="007674FF" w:rsidRPr="007B2DB4" w:rsidRDefault="007674FF" w:rsidP="00CB4567">
                  <w:pPr>
                    <w:jc w:val="center"/>
                  </w:pPr>
                  <w:r w:rsidRPr="007B2DB4">
                    <w:t>Thomas Wiedebusch</w:t>
                  </w: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r w:rsidRPr="007B2DB4">
                    <w:rPr>
                      <w:noProof w:val="0"/>
                      <w:szCs w:val="22"/>
                    </w:rPr>
                    <w:t>B</w:t>
                  </w:r>
                </w:p>
              </w:tc>
              <w:tc>
                <w:tcPr>
                  <w:tcW w:w="1526" w:type="dxa"/>
                  <w:shd w:val="clear" w:color="auto" w:fill="auto"/>
                  <w:vAlign w:val="center"/>
                </w:tcPr>
                <w:p w:rsidR="007674FF" w:rsidRPr="007B2DB4" w:rsidRDefault="007674FF" w:rsidP="001D363E">
                  <w:pPr>
                    <w:rPr>
                      <w:noProof w:val="0"/>
                      <w:szCs w:val="22"/>
                    </w:rPr>
                  </w:pPr>
                  <w:r w:rsidRPr="007B2DB4">
                    <w:rPr>
                      <w:noProof w:val="0"/>
                      <w:szCs w:val="22"/>
                    </w:rPr>
                    <w:t>16-Dec-2019</w:t>
                  </w:r>
                </w:p>
              </w:tc>
              <w:tc>
                <w:tcPr>
                  <w:tcW w:w="4441" w:type="dxa"/>
                  <w:shd w:val="clear" w:color="auto" w:fill="auto"/>
                  <w:vAlign w:val="center"/>
                </w:tcPr>
                <w:p w:rsidR="007674FF" w:rsidRPr="007B2DB4" w:rsidRDefault="007674FF" w:rsidP="001D363E">
                  <w:pPr>
                    <w:rPr>
                      <w:noProof w:val="0"/>
                      <w:szCs w:val="22"/>
                    </w:rPr>
                  </w:pPr>
                  <w:r w:rsidRPr="007B2DB4">
                    <w:rPr>
                      <w:noProof w:val="0"/>
                      <w:szCs w:val="22"/>
                    </w:rPr>
                    <w:t>Partial write enabled</w:t>
                  </w:r>
                </w:p>
              </w:tc>
              <w:tc>
                <w:tcPr>
                  <w:tcW w:w="2552" w:type="dxa"/>
                  <w:vAlign w:val="center"/>
                </w:tcPr>
                <w:p w:rsidR="007674FF" w:rsidRPr="007B2DB4" w:rsidRDefault="007674FF" w:rsidP="00CB4567">
                  <w:pPr>
                    <w:jc w:val="center"/>
                    <w:rPr>
                      <w:noProof w:val="0"/>
                      <w:szCs w:val="22"/>
                    </w:rPr>
                  </w:pPr>
                  <w:r w:rsidRPr="007B2DB4">
                    <w:t>Thomas Wiedebusch</w:t>
                  </w: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r w:rsidRPr="007B2DB4">
                    <w:rPr>
                      <w:noProof w:val="0"/>
                      <w:szCs w:val="22"/>
                    </w:rPr>
                    <w:t>C</w:t>
                  </w:r>
                </w:p>
              </w:tc>
              <w:tc>
                <w:tcPr>
                  <w:tcW w:w="1526" w:type="dxa"/>
                  <w:shd w:val="clear" w:color="auto" w:fill="auto"/>
                  <w:vAlign w:val="center"/>
                </w:tcPr>
                <w:p w:rsidR="007674FF" w:rsidRPr="007B2DB4" w:rsidRDefault="007674FF" w:rsidP="001D363E">
                  <w:pPr>
                    <w:rPr>
                      <w:noProof w:val="0"/>
                      <w:szCs w:val="22"/>
                    </w:rPr>
                  </w:pPr>
                  <w:r w:rsidRPr="007B2DB4">
                    <w:rPr>
                      <w:noProof w:val="0"/>
                      <w:szCs w:val="22"/>
                    </w:rPr>
                    <w:t>16-Dec-2019</w:t>
                  </w:r>
                </w:p>
              </w:tc>
              <w:tc>
                <w:tcPr>
                  <w:tcW w:w="4441" w:type="dxa"/>
                  <w:shd w:val="clear" w:color="auto" w:fill="auto"/>
                  <w:vAlign w:val="center"/>
                </w:tcPr>
                <w:p w:rsidR="007674FF" w:rsidRPr="007B2DB4" w:rsidRDefault="007674FF" w:rsidP="001D363E">
                  <w:pPr>
                    <w:rPr>
                      <w:noProof w:val="0"/>
                      <w:szCs w:val="22"/>
                    </w:rPr>
                  </w:pPr>
                  <w:r w:rsidRPr="007B2DB4">
                    <w:rPr>
                      <w:noProof w:val="0"/>
                      <w:szCs w:val="22"/>
                    </w:rPr>
                    <w:t>Corrections according to review from A.Frost</w:t>
                  </w:r>
                </w:p>
              </w:tc>
              <w:tc>
                <w:tcPr>
                  <w:tcW w:w="2552" w:type="dxa"/>
                  <w:vAlign w:val="center"/>
                </w:tcPr>
                <w:p w:rsidR="007674FF" w:rsidRPr="007B2DB4" w:rsidRDefault="007674FF" w:rsidP="001D363E">
                  <w:pPr>
                    <w:jc w:val="center"/>
                    <w:rPr>
                      <w:noProof w:val="0"/>
                      <w:szCs w:val="22"/>
                    </w:rPr>
                  </w:pPr>
                  <w:r w:rsidRPr="007B2DB4">
                    <w:t>Thomas Wiedebusch</w:t>
                  </w: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r w:rsidRPr="007B2DB4">
                    <w:rPr>
                      <w:noProof w:val="0"/>
                      <w:szCs w:val="22"/>
                    </w:rPr>
                    <w:t>D</w:t>
                  </w:r>
                </w:p>
              </w:tc>
              <w:tc>
                <w:tcPr>
                  <w:tcW w:w="1526" w:type="dxa"/>
                  <w:shd w:val="clear" w:color="auto" w:fill="auto"/>
                  <w:vAlign w:val="center"/>
                </w:tcPr>
                <w:p w:rsidR="007674FF" w:rsidRPr="007B2DB4" w:rsidRDefault="007674FF" w:rsidP="001D363E">
                  <w:pPr>
                    <w:rPr>
                      <w:noProof w:val="0"/>
                      <w:szCs w:val="22"/>
                    </w:rPr>
                  </w:pPr>
                  <w:r w:rsidRPr="007B2DB4">
                    <w:rPr>
                      <w:noProof w:val="0"/>
                      <w:szCs w:val="22"/>
                    </w:rPr>
                    <w:t>22-Jan-2020</w:t>
                  </w:r>
                </w:p>
              </w:tc>
              <w:tc>
                <w:tcPr>
                  <w:tcW w:w="4441" w:type="dxa"/>
                  <w:shd w:val="clear" w:color="auto" w:fill="auto"/>
                  <w:vAlign w:val="center"/>
                </w:tcPr>
                <w:p w:rsidR="007674FF" w:rsidRPr="007B2DB4" w:rsidRDefault="007674FF" w:rsidP="001D363E">
                  <w:pPr>
                    <w:rPr>
                      <w:noProof w:val="0"/>
                      <w:szCs w:val="22"/>
                    </w:rPr>
                  </w:pPr>
                  <w:r w:rsidRPr="007B2DB4">
                    <w:rPr>
                      <w:noProof w:val="0"/>
                      <w:szCs w:val="22"/>
                    </w:rPr>
                    <w:t>Timings, Retries changed</w:t>
                  </w:r>
                </w:p>
              </w:tc>
              <w:tc>
                <w:tcPr>
                  <w:tcW w:w="2552" w:type="dxa"/>
                  <w:vAlign w:val="center"/>
                </w:tcPr>
                <w:p w:rsidR="007674FF" w:rsidRPr="007B2DB4" w:rsidRDefault="007674FF" w:rsidP="001D363E">
                  <w:pPr>
                    <w:jc w:val="center"/>
                    <w:rPr>
                      <w:noProof w:val="0"/>
                      <w:szCs w:val="22"/>
                    </w:rPr>
                  </w:pPr>
                  <w:r w:rsidRPr="007B2DB4">
                    <w:rPr>
                      <w:noProof w:val="0"/>
                      <w:szCs w:val="22"/>
                    </w:rPr>
                    <w:t>Thomas Wiedebusch</w:t>
                  </w: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r w:rsidRPr="007B2DB4">
                    <w:rPr>
                      <w:noProof w:val="0"/>
                      <w:szCs w:val="22"/>
                    </w:rPr>
                    <w:t>E</w:t>
                  </w:r>
                </w:p>
              </w:tc>
              <w:tc>
                <w:tcPr>
                  <w:tcW w:w="1526" w:type="dxa"/>
                  <w:shd w:val="clear" w:color="auto" w:fill="auto"/>
                  <w:vAlign w:val="center"/>
                </w:tcPr>
                <w:p w:rsidR="007674FF" w:rsidRPr="007B2DB4" w:rsidRDefault="007674FF" w:rsidP="001D363E">
                  <w:pPr>
                    <w:rPr>
                      <w:noProof w:val="0"/>
                      <w:szCs w:val="22"/>
                    </w:rPr>
                  </w:pPr>
                  <w:r>
                    <w:rPr>
                      <w:noProof w:val="0"/>
                      <w:szCs w:val="22"/>
                    </w:rPr>
                    <w:t>14</w:t>
                  </w:r>
                  <w:r w:rsidRPr="007B2DB4">
                    <w:rPr>
                      <w:noProof w:val="0"/>
                      <w:szCs w:val="22"/>
                    </w:rPr>
                    <w:t>-Apr-2023</w:t>
                  </w:r>
                </w:p>
              </w:tc>
              <w:tc>
                <w:tcPr>
                  <w:tcW w:w="4441" w:type="dxa"/>
                  <w:shd w:val="clear" w:color="auto" w:fill="auto"/>
                  <w:vAlign w:val="center"/>
                </w:tcPr>
                <w:p w:rsidR="007674FF" w:rsidRDefault="007674FF" w:rsidP="00974340">
                  <w:pPr>
                    <w:rPr>
                      <w:noProof w:val="0"/>
                      <w:szCs w:val="22"/>
                    </w:rPr>
                  </w:pPr>
                  <w:r>
                    <w:t>Derived from TBF_FW_UPDATE</w:t>
                  </w:r>
                  <w:r w:rsidRPr="007B2DB4">
                    <w:rPr>
                      <w:noProof w:val="0"/>
                      <w:szCs w:val="22"/>
                    </w:rPr>
                    <w:t xml:space="preserve"> </w:t>
                  </w:r>
                </w:p>
                <w:p w:rsidR="007674FF" w:rsidRPr="007B2DB4" w:rsidRDefault="007674FF" w:rsidP="001D363E">
                  <w:pPr>
                    <w:rPr>
                      <w:noProof w:val="0"/>
                      <w:szCs w:val="22"/>
                    </w:rPr>
                  </w:pPr>
                  <w:r w:rsidRPr="007B2DB4">
                    <w:rPr>
                      <w:noProof w:val="0"/>
                      <w:szCs w:val="22"/>
                    </w:rPr>
                    <w:t>Manual update description</w:t>
                  </w:r>
                </w:p>
              </w:tc>
              <w:tc>
                <w:tcPr>
                  <w:tcW w:w="2552" w:type="dxa"/>
                  <w:vAlign w:val="center"/>
                </w:tcPr>
                <w:p w:rsidR="007674FF" w:rsidRPr="007B2DB4" w:rsidRDefault="007674FF" w:rsidP="001D363E">
                  <w:pPr>
                    <w:jc w:val="center"/>
                    <w:rPr>
                      <w:noProof w:val="0"/>
                      <w:szCs w:val="22"/>
                    </w:rPr>
                  </w:pPr>
                  <w:r w:rsidRPr="007B2DB4">
                    <w:rPr>
                      <w:noProof w:val="0"/>
                      <w:szCs w:val="22"/>
                    </w:rPr>
                    <w:t>Thomas Wiedebusch</w:t>
                  </w:r>
                </w:p>
              </w:tc>
            </w:tr>
            <w:tr w:rsidR="007674FF" w:rsidRPr="007B2DB4" w:rsidTr="007674FF">
              <w:trPr>
                <w:trHeight w:val="627"/>
              </w:trPr>
              <w:tc>
                <w:tcPr>
                  <w:tcW w:w="694" w:type="dxa"/>
                  <w:shd w:val="clear" w:color="auto" w:fill="auto"/>
                  <w:vAlign w:val="center"/>
                </w:tcPr>
                <w:p w:rsidR="007674FF" w:rsidRPr="007B2DB4" w:rsidRDefault="000D61DA" w:rsidP="001D363E">
                  <w:pPr>
                    <w:rPr>
                      <w:noProof w:val="0"/>
                      <w:szCs w:val="22"/>
                    </w:rPr>
                  </w:pPr>
                  <w:r>
                    <w:rPr>
                      <w:noProof w:val="0"/>
                      <w:szCs w:val="22"/>
                    </w:rPr>
                    <w:t>F</w:t>
                  </w:r>
                </w:p>
              </w:tc>
              <w:tc>
                <w:tcPr>
                  <w:tcW w:w="1526" w:type="dxa"/>
                  <w:shd w:val="clear" w:color="auto" w:fill="auto"/>
                  <w:vAlign w:val="center"/>
                </w:tcPr>
                <w:p w:rsidR="007674FF" w:rsidRPr="007B2DB4" w:rsidRDefault="000D61DA" w:rsidP="001D363E">
                  <w:pPr>
                    <w:rPr>
                      <w:noProof w:val="0"/>
                      <w:szCs w:val="22"/>
                    </w:rPr>
                  </w:pPr>
                  <w:r>
                    <w:rPr>
                      <w:noProof w:val="0"/>
                      <w:szCs w:val="22"/>
                    </w:rPr>
                    <w:t>07-Jun-2023</w:t>
                  </w:r>
                </w:p>
              </w:tc>
              <w:tc>
                <w:tcPr>
                  <w:tcW w:w="4441" w:type="dxa"/>
                  <w:shd w:val="clear" w:color="auto" w:fill="auto"/>
                  <w:vAlign w:val="center"/>
                </w:tcPr>
                <w:p w:rsidR="007674FF" w:rsidRPr="007B2DB4" w:rsidRDefault="000D61DA" w:rsidP="001D363E">
                  <w:pPr>
                    <w:rPr>
                      <w:noProof w:val="0"/>
                      <w:szCs w:val="22"/>
                    </w:rPr>
                  </w:pPr>
                  <w:r>
                    <w:rPr>
                      <w:noProof w:val="0"/>
                      <w:szCs w:val="22"/>
                    </w:rPr>
                    <w:t>Display IdLE 9999 – Switching back to normal operation</w:t>
                  </w:r>
                  <w:r w:rsidR="006B5962">
                    <w:rPr>
                      <w:noProof w:val="0"/>
                      <w:szCs w:val="22"/>
                    </w:rPr>
                    <w:t>, CRC Error status</w:t>
                  </w:r>
                </w:p>
              </w:tc>
              <w:tc>
                <w:tcPr>
                  <w:tcW w:w="2552" w:type="dxa"/>
                  <w:vAlign w:val="center"/>
                </w:tcPr>
                <w:p w:rsidR="007674FF" w:rsidRPr="007B2DB4" w:rsidRDefault="000D61DA" w:rsidP="001D363E">
                  <w:pPr>
                    <w:jc w:val="center"/>
                    <w:rPr>
                      <w:noProof w:val="0"/>
                      <w:szCs w:val="22"/>
                    </w:rPr>
                  </w:pPr>
                  <w:r>
                    <w:rPr>
                      <w:noProof w:val="0"/>
                      <w:szCs w:val="22"/>
                    </w:rPr>
                    <w:t>Thomas Wiedebusch</w:t>
                  </w: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p>
              </w:tc>
              <w:tc>
                <w:tcPr>
                  <w:tcW w:w="1526" w:type="dxa"/>
                  <w:shd w:val="clear" w:color="auto" w:fill="auto"/>
                  <w:vAlign w:val="center"/>
                </w:tcPr>
                <w:p w:rsidR="007674FF" w:rsidRPr="007B2DB4" w:rsidRDefault="007674FF" w:rsidP="001D363E">
                  <w:pPr>
                    <w:rPr>
                      <w:noProof w:val="0"/>
                      <w:szCs w:val="22"/>
                    </w:rPr>
                  </w:pPr>
                </w:p>
              </w:tc>
              <w:tc>
                <w:tcPr>
                  <w:tcW w:w="4441" w:type="dxa"/>
                  <w:shd w:val="clear" w:color="auto" w:fill="auto"/>
                  <w:vAlign w:val="center"/>
                </w:tcPr>
                <w:p w:rsidR="007674FF" w:rsidRPr="007B2DB4" w:rsidRDefault="007674FF" w:rsidP="001D363E">
                  <w:pPr>
                    <w:rPr>
                      <w:noProof w:val="0"/>
                      <w:szCs w:val="22"/>
                    </w:rPr>
                  </w:pPr>
                </w:p>
              </w:tc>
              <w:tc>
                <w:tcPr>
                  <w:tcW w:w="2552" w:type="dxa"/>
                  <w:vAlign w:val="center"/>
                </w:tcPr>
                <w:p w:rsidR="007674FF" w:rsidRPr="007B2DB4" w:rsidRDefault="007674FF" w:rsidP="001D363E">
                  <w:pPr>
                    <w:jc w:val="center"/>
                    <w:rPr>
                      <w:noProof w:val="0"/>
                      <w:szCs w:val="22"/>
                    </w:rPr>
                  </w:pPr>
                </w:p>
              </w:tc>
            </w:tr>
            <w:tr w:rsidR="007674FF" w:rsidRPr="007B2DB4" w:rsidTr="007674FF">
              <w:trPr>
                <w:trHeight w:val="627"/>
              </w:trPr>
              <w:tc>
                <w:tcPr>
                  <w:tcW w:w="694" w:type="dxa"/>
                  <w:shd w:val="clear" w:color="auto" w:fill="auto"/>
                  <w:vAlign w:val="center"/>
                </w:tcPr>
                <w:p w:rsidR="007674FF" w:rsidRPr="007B2DB4" w:rsidRDefault="007674FF" w:rsidP="001D363E">
                  <w:pPr>
                    <w:rPr>
                      <w:noProof w:val="0"/>
                      <w:szCs w:val="22"/>
                    </w:rPr>
                  </w:pPr>
                </w:p>
              </w:tc>
              <w:tc>
                <w:tcPr>
                  <w:tcW w:w="1526" w:type="dxa"/>
                  <w:shd w:val="clear" w:color="auto" w:fill="auto"/>
                  <w:vAlign w:val="center"/>
                </w:tcPr>
                <w:p w:rsidR="007674FF" w:rsidRPr="007B2DB4" w:rsidRDefault="007674FF" w:rsidP="001D363E">
                  <w:pPr>
                    <w:rPr>
                      <w:noProof w:val="0"/>
                      <w:szCs w:val="22"/>
                    </w:rPr>
                  </w:pPr>
                </w:p>
              </w:tc>
              <w:tc>
                <w:tcPr>
                  <w:tcW w:w="4441" w:type="dxa"/>
                  <w:shd w:val="clear" w:color="auto" w:fill="auto"/>
                  <w:vAlign w:val="center"/>
                </w:tcPr>
                <w:p w:rsidR="007674FF" w:rsidRPr="007B2DB4" w:rsidRDefault="007674FF" w:rsidP="001D363E">
                  <w:pPr>
                    <w:rPr>
                      <w:noProof w:val="0"/>
                      <w:szCs w:val="22"/>
                    </w:rPr>
                  </w:pPr>
                </w:p>
              </w:tc>
              <w:tc>
                <w:tcPr>
                  <w:tcW w:w="2552" w:type="dxa"/>
                  <w:vAlign w:val="center"/>
                </w:tcPr>
                <w:p w:rsidR="007674FF" w:rsidRPr="007B2DB4" w:rsidRDefault="007674FF" w:rsidP="001D363E">
                  <w:pPr>
                    <w:jc w:val="center"/>
                    <w:rPr>
                      <w:noProof w:val="0"/>
                      <w:szCs w:val="22"/>
                    </w:rPr>
                  </w:pPr>
                </w:p>
              </w:tc>
            </w:tr>
          </w:tbl>
          <w:p w:rsidR="00593EF5" w:rsidRPr="007B2DB4" w:rsidRDefault="00593EF5" w:rsidP="001D363E">
            <w:pPr>
              <w:rPr>
                <w:noProof w:val="0"/>
                <w:szCs w:val="22"/>
              </w:rPr>
            </w:pPr>
          </w:p>
          <w:p w:rsidR="005B0D6B" w:rsidRPr="007B2DB4" w:rsidRDefault="005B0D6B" w:rsidP="00390128">
            <w:pPr>
              <w:tabs>
                <w:tab w:val="left" w:pos="5475"/>
              </w:tabs>
              <w:jc w:val="center"/>
              <w:rPr>
                <w:noProof w:val="0"/>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B0D6B" w:rsidRPr="007B2DB4" w:rsidRDefault="005B0D6B" w:rsidP="005B0D6B">
            <w:pPr>
              <w:rPr>
                <w:szCs w:val="22"/>
              </w:rPr>
            </w:pPr>
          </w:p>
          <w:p w:rsidR="00593EF5" w:rsidRPr="007B2DB4" w:rsidRDefault="00593EF5" w:rsidP="005B0D6B">
            <w:pPr>
              <w:jc w:val="center"/>
              <w:rPr>
                <w:szCs w:val="22"/>
              </w:rPr>
            </w:pPr>
          </w:p>
        </w:tc>
      </w:tr>
      <w:tr w:rsidR="007B6EB2" w:rsidRPr="0030421B" w:rsidTr="007B6EB2">
        <w:trPr>
          <w:trHeight w:val="565"/>
        </w:trPr>
        <w:tc>
          <w:tcPr>
            <w:tcW w:w="2995" w:type="dxa"/>
            <w:gridSpan w:val="2"/>
            <w:shd w:val="clear" w:color="auto" w:fill="auto"/>
            <w:vAlign w:val="center"/>
          </w:tcPr>
          <w:p w:rsidR="007B6EB2" w:rsidRPr="0030421B" w:rsidRDefault="007B6EB2" w:rsidP="00390128">
            <w:pPr>
              <w:rPr>
                <w:noProof w:val="0"/>
                <w:szCs w:val="22"/>
              </w:rPr>
            </w:pPr>
          </w:p>
        </w:tc>
        <w:tc>
          <w:tcPr>
            <w:tcW w:w="3423" w:type="dxa"/>
            <w:vMerge w:val="restart"/>
            <w:shd w:val="clear" w:color="auto" w:fill="auto"/>
            <w:vAlign w:val="center"/>
          </w:tcPr>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Copyright © 2019-2023 by</w:t>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fldChar w:fldCharType="begin"/>
            </w:r>
            <w:r w:rsidRPr="007B2DB4">
              <w:rPr>
                <w:rFonts w:eastAsiaTheme="minorHAnsi" w:cstheme="minorBidi"/>
                <w:bCs w:val="0"/>
                <w:kern w:val="0"/>
                <w:szCs w:val="22"/>
                <w:lang w:eastAsia="en-US"/>
              </w:rPr>
              <w:instrText xml:space="preserve"> DOCPROPERTY  Company  \* MERGEFORMAT </w:instrText>
            </w:r>
            <w:r w:rsidRPr="007B2DB4">
              <w:rPr>
                <w:rFonts w:eastAsiaTheme="minorHAnsi" w:cstheme="minorBidi"/>
                <w:bCs w:val="0"/>
                <w:kern w:val="0"/>
                <w:szCs w:val="22"/>
                <w:lang w:eastAsia="en-US"/>
              </w:rPr>
              <w:fldChar w:fldCharType="separate"/>
            </w:r>
            <w:r w:rsidR="00E56950">
              <w:rPr>
                <w:rFonts w:eastAsiaTheme="minorHAnsi" w:cstheme="minorBidi"/>
                <w:bCs w:val="0"/>
                <w:kern w:val="0"/>
                <w:szCs w:val="22"/>
                <w:lang w:eastAsia="en-US"/>
              </w:rPr>
              <w:t>SENSUS GmbH</w:t>
            </w:r>
            <w:r w:rsidRPr="007B2DB4">
              <w:rPr>
                <w:rFonts w:eastAsiaTheme="minorHAnsi" w:cstheme="minorBidi"/>
                <w:bCs w:val="0"/>
                <w:kern w:val="0"/>
                <w:szCs w:val="22"/>
                <w:lang w:eastAsia="en-US"/>
              </w:rPr>
              <w:fldChar w:fldCharType="end"/>
            </w:r>
          </w:p>
          <w:p w:rsidR="007B6EB2" w:rsidRPr="007B2DB4" w:rsidRDefault="007B6EB2" w:rsidP="007B6EB2">
            <w:pPr>
              <w:spacing w:before="120" w:line="276" w:lineRule="auto"/>
              <w:jc w:val="center"/>
              <w:rPr>
                <w:rFonts w:eastAsiaTheme="minorHAnsi" w:cstheme="minorBidi"/>
                <w:bCs w:val="0"/>
                <w:kern w:val="0"/>
                <w:szCs w:val="22"/>
                <w:lang w:eastAsia="en-US"/>
              </w:rPr>
            </w:pPr>
            <w:r w:rsidRPr="007B2DB4">
              <w:rPr>
                <w:rFonts w:eastAsiaTheme="minorHAnsi" w:cstheme="minorBidi"/>
                <w:bCs w:val="0"/>
                <w:kern w:val="0"/>
                <w:szCs w:val="22"/>
                <w:lang w:eastAsia="en-US"/>
              </w:rPr>
              <w:t>CONFIDENTIAL</w:t>
            </w:r>
          </w:p>
        </w:tc>
        <w:tc>
          <w:tcPr>
            <w:tcW w:w="3138" w:type="dxa"/>
            <w:gridSpan w:val="2"/>
            <w:shd w:val="clear" w:color="auto" w:fill="auto"/>
            <w:vAlign w:val="center"/>
          </w:tcPr>
          <w:p w:rsidR="007B6EB2" w:rsidRPr="0030421B" w:rsidRDefault="007B6EB2" w:rsidP="002A341A">
            <w:pPr>
              <w:rPr>
                <w:noProof w:val="0"/>
                <w:szCs w:val="22"/>
              </w:rPr>
            </w:pPr>
          </w:p>
        </w:tc>
      </w:tr>
      <w:tr w:rsidR="007B6EB2" w:rsidRPr="0030421B" w:rsidTr="007B6EB2">
        <w:trPr>
          <w:trHeight w:val="559"/>
        </w:trPr>
        <w:tc>
          <w:tcPr>
            <w:tcW w:w="2995" w:type="dxa"/>
            <w:gridSpan w:val="2"/>
            <w:shd w:val="clear" w:color="auto" w:fill="auto"/>
            <w:vAlign w:val="center"/>
          </w:tcPr>
          <w:p w:rsidR="007B6EB2" w:rsidRPr="0030421B" w:rsidRDefault="007B6EB2" w:rsidP="00390128">
            <w:pPr>
              <w:rPr>
                <w:noProof w:val="0"/>
                <w:szCs w:val="22"/>
              </w:rPr>
            </w:pPr>
          </w:p>
        </w:tc>
        <w:tc>
          <w:tcPr>
            <w:tcW w:w="3423" w:type="dxa"/>
            <w:vMerge/>
            <w:shd w:val="clear" w:color="auto" w:fill="auto"/>
            <w:vAlign w:val="center"/>
          </w:tcPr>
          <w:p w:rsidR="007B6EB2" w:rsidRPr="007B2DB4" w:rsidRDefault="007B6EB2" w:rsidP="00390128">
            <w:pPr>
              <w:jc w:val="center"/>
              <w:rPr>
                <w:noProof w:val="0"/>
                <w:szCs w:val="22"/>
              </w:rPr>
            </w:pPr>
          </w:p>
        </w:tc>
        <w:tc>
          <w:tcPr>
            <w:tcW w:w="3138" w:type="dxa"/>
            <w:gridSpan w:val="2"/>
            <w:shd w:val="clear" w:color="auto" w:fill="auto"/>
            <w:vAlign w:val="center"/>
          </w:tcPr>
          <w:p w:rsidR="007B6EB2" w:rsidRPr="0030421B" w:rsidRDefault="007B6EB2" w:rsidP="002A341A">
            <w:pPr>
              <w:rPr>
                <w:noProof w:val="0"/>
                <w:szCs w:val="22"/>
              </w:rPr>
            </w:pPr>
          </w:p>
        </w:tc>
      </w:tr>
      <w:tr w:rsidR="007B6EB2" w:rsidRPr="0030421B" w:rsidTr="007B6EB2">
        <w:trPr>
          <w:trHeight w:val="595"/>
        </w:trPr>
        <w:tc>
          <w:tcPr>
            <w:tcW w:w="9556" w:type="dxa"/>
            <w:gridSpan w:val="5"/>
            <w:shd w:val="clear" w:color="auto" w:fill="auto"/>
            <w:vAlign w:val="center"/>
          </w:tcPr>
          <w:p w:rsidR="007B6EB2" w:rsidRPr="007B2DB4" w:rsidRDefault="007B6EB2" w:rsidP="007B6EB2">
            <w:pPr>
              <w:tabs>
                <w:tab w:val="left" w:pos="884"/>
              </w:tabs>
              <w:spacing w:before="120" w:line="360" w:lineRule="auto"/>
              <w:rPr>
                <w:noProof w:val="0"/>
                <w:szCs w:val="22"/>
              </w:rPr>
            </w:pPr>
            <w:r w:rsidRPr="007B2DB4">
              <w:rPr>
                <w:rFonts w:eastAsiaTheme="minorHAnsi" w:cstheme="minorBidi"/>
                <w:bCs w:val="0"/>
                <w:kern w:val="0"/>
                <w:szCs w:val="22"/>
                <w:lang w:eastAsia="en-US"/>
              </w:rPr>
              <w:t>File</w:t>
            </w:r>
            <w:r w:rsidRPr="007B2DB4">
              <w:rPr>
                <w:noProof w:val="0"/>
                <w:szCs w:val="22"/>
              </w:rPr>
              <w:t xml:space="preserve">: </w:t>
            </w:r>
            <w:r w:rsidRPr="007B2DB4">
              <w:rPr>
                <w:noProof w:val="0"/>
                <w:szCs w:val="22"/>
              </w:rPr>
              <w:fldChar w:fldCharType="begin"/>
            </w:r>
            <w:r w:rsidRPr="007B2DB4">
              <w:rPr>
                <w:noProof w:val="0"/>
                <w:szCs w:val="22"/>
              </w:rPr>
              <w:instrText xml:space="preserve"> FILENAME   \* MERGEFORMAT </w:instrText>
            </w:r>
            <w:r w:rsidRPr="007B2DB4">
              <w:rPr>
                <w:noProof w:val="0"/>
                <w:szCs w:val="22"/>
              </w:rPr>
              <w:fldChar w:fldCharType="separate"/>
            </w:r>
            <w:r w:rsidR="00E56950">
              <w:rPr>
                <w:szCs w:val="22"/>
              </w:rPr>
              <w:t>Quick Reference GenesisToolBox FW-Update.docx</w:t>
            </w:r>
            <w:r w:rsidRPr="007B2DB4">
              <w:rPr>
                <w:noProof w:val="0"/>
                <w:szCs w:val="22"/>
              </w:rPr>
              <w:fldChar w:fldCharType="end"/>
            </w:r>
          </w:p>
        </w:tc>
      </w:tr>
    </w:tbl>
    <w:p w:rsidR="00452C19" w:rsidRDefault="00452C19">
      <w:pPr>
        <w:spacing w:after="0"/>
        <w:jc w:val="left"/>
        <w:rPr>
          <w:rFonts w:eastAsia="SimSun" w:cs="Times New Roman"/>
          <w:b/>
          <w:bCs w:val="0"/>
          <w:smallCaps/>
          <w:noProof w:val="0"/>
          <w:color w:val="333399"/>
          <w:kern w:val="0"/>
          <w:lang w:eastAsia="zh-CN"/>
        </w:rPr>
      </w:pPr>
      <w:r>
        <w:rPr>
          <w:noProof w:val="0"/>
        </w:rPr>
        <w:br w:type="page"/>
      </w:r>
    </w:p>
    <w:p w:rsidR="007B6EB2" w:rsidRPr="004B6098" w:rsidRDefault="007B6EB2" w:rsidP="007B6EB2">
      <w:pPr>
        <w:pStyle w:val="Index"/>
        <w:rPr>
          <w:bCs w:val="0"/>
          <w:noProof/>
        </w:rPr>
      </w:pPr>
      <w:r>
        <w:rPr>
          <w:noProof/>
        </w:rPr>
        <w:lastRenderedPageBreak/>
        <w:t>Reviews</w:t>
      </w:r>
    </w:p>
    <w:tbl>
      <w:tblPr>
        <w:tblW w:w="95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652"/>
        <w:gridCol w:w="4962"/>
        <w:gridCol w:w="2268"/>
      </w:tblGrid>
      <w:tr w:rsidR="007B6EB2" w:rsidRPr="004B6098" w:rsidTr="007B6EB2">
        <w:trPr>
          <w:trHeight w:val="535"/>
        </w:trPr>
        <w:tc>
          <w:tcPr>
            <w:tcW w:w="694" w:type="dxa"/>
            <w:shd w:val="clear" w:color="auto" w:fill="D9D9D9"/>
            <w:vAlign w:val="center"/>
          </w:tcPr>
          <w:p w:rsidR="007B6EB2" w:rsidRPr="004B6098" w:rsidRDefault="007B6EB2" w:rsidP="007B6EB2">
            <w:pPr>
              <w:jc w:val="center"/>
            </w:pPr>
            <w:r w:rsidRPr="004B6098">
              <w:t>Rev</w:t>
            </w:r>
          </w:p>
        </w:tc>
        <w:tc>
          <w:tcPr>
            <w:tcW w:w="1652" w:type="dxa"/>
            <w:shd w:val="clear" w:color="auto" w:fill="D9D9D9"/>
            <w:vAlign w:val="center"/>
          </w:tcPr>
          <w:p w:rsidR="007B6EB2" w:rsidRPr="004B6098" w:rsidRDefault="007B6EB2" w:rsidP="007B6EB2">
            <w:pPr>
              <w:jc w:val="center"/>
            </w:pPr>
            <w:r>
              <w:t>Date</w:t>
            </w:r>
          </w:p>
        </w:tc>
        <w:tc>
          <w:tcPr>
            <w:tcW w:w="4962" w:type="dxa"/>
            <w:shd w:val="clear" w:color="auto" w:fill="D9D9D9"/>
            <w:vAlign w:val="center"/>
          </w:tcPr>
          <w:p w:rsidR="007B6EB2" w:rsidRPr="004B6098" w:rsidRDefault="007B6EB2" w:rsidP="007B6EB2">
            <w:pPr>
              <w:jc w:val="center"/>
            </w:pPr>
            <w:r>
              <w:t>Reviewer</w:t>
            </w:r>
          </w:p>
        </w:tc>
        <w:tc>
          <w:tcPr>
            <w:tcW w:w="2268" w:type="dxa"/>
            <w:shd w:val="clear" w:color="auto" w:fill="D9D9D9"/>
            <w:vAlign w:val="center"/>
          </w:tcPr>
          <w:p w:rsidR="007B6EB2" w:rsidRPr="004B6098" w:rsidRDefault="007B6EB2" w:rsidP="007B6EB2">
            <w:pPr>
              <w:jc w:val="center"/>
            </w:pPr>
            <w:r>
              <w:t>Department</w:t>
            </w: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582"/>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r w:rsidR="007B6EB2" w:rsidRPr="004B6098" w:rsidTr="007B6EB2">
        <w:trPr>
          <w:trHeight w:val="627"/>
        </w:trPr>
        <w:tc>
          <w:tcPr>
            <w:tcW w:w="694" w:type="dxa"/>
            <w:shd w:val="clear" w:color="auto" w:fill="auto"/>
            <w:vAlign w:val="center"/>
          </w:tcPr>
          <w:p w:rsidR="007B6EB2" w:rsidRPr="004B6098" w:rsidRDefault="007B6EB2" w:rsidP="007B6EB2">
            <w:pPr>
              <w:jc w:val="center"/>
            </w:pPr>
          </w:p>
        </w:tc>
        <w:tc>
          <w:tcPr>
            <w:tcW w:w="1652" w:type="dxa"/>
            <w:shd w:val="clear" w:color="auto" w:fill="auto"/>
            <w:vAlign w:val="center"/>
          </w:tcPr>
          <w:p w:rsidR="007B6EB2" w:rsidRPr="004B6098" w:rsidRDefault="007B6EB2" w:rsidP="007B6EB2"/>
        </w:tc>
        <w:tc>
          <w:tcPr>
            <w:tcW w:w="4962" w:type="dxa"/>
            <w:vAlign w:val="center"/>
          </w:tcPr>
          <w:p w:rsidR="007B6EB2" w:rsidRPr="004B6098" w:rsidRDefault="007B6EB2" w:rsidP="007B6EB2"/>
        </w:tc>
        <w:tc>
          <w:tcPr>
            <w:tcW w:w="2268" w:type="dxa"/>
            <w:vAlign w:val="center"/>
          </w:tcPr>
          <w:p w:rsidR="007B6EB2" w:rsidRPr="004B6098" w:rsidRDefault="007B6EB2" w:rsidP="007B6EB2">
            <w:pPr>
              <w:jc w:val="center"/>
            </w:pPr>
          </w:p>
        </w:tc>
      </w:tr>
    </w:tbl>
    <w:p w:rsidR="007B6EB2" w:rsidRDefault="007B6EB2" w:rsidP="00563D19">
      <w:pPr>
        <w:pStyle w:val="Indexname"/>
        <w:rPr>
          <w:noProof w:val="0"/>
          <w:lang w:val="en-GB"/>
        </w:rPr>
      </w:pPr>
    </w:p>
    <w:p w:rsidR="007B6EB2" w:rsidRDefault="007B6EB2">
      <w:pPr>
        <w:spacing w:after="0"/>
        <w:jc w:val="left"/>
        <w:rPr>
          <w:rFonts w:eastAsia="SimSun" w:cs="Times New Roman"/>
          <w:b/>
          <w:bCs w:val="0"/>
          <w:smallCaps/>
          <w:noProof w:val="0"/>
          <w:color w:val="333399"/>
          <w:kern w:val="0"/>
          <w:lang w:eastAsia="zh-CN"/>
        </w:rPr>
      </w:pPr>
      <w:r>
        <w:rPr>
          <w:noProof w:val="0"/>
        </w:rPr>
        <w:br w:type="page"/>
      </w:r>
    </w:p>
    <w:p w:rsidR="00563D19" w:rsidRPr="0030421B" w:rsidRDefault="00563D19" w:rsidP="00563D19">
      <w:pPr>
        <w:pStyle w:val="Indexname"/>
        <w:rPr>
          <w:noProof w:val="0"/>
          <w:lang w:val="en-GB"/>
        </w:rPr>
      </w:pPr>
      <w:r w:rsidRPr="0030421B">
        <w:rPr>
          <w:noProof w:val="0"/>
          <w:lang w:val="en-GB"/>
        </w:rPr>
        <w:t>List of Contents</w:t>
      </w:r>
    </w:p>
    <w:p w:rsidR="00E56950" w:rsidRDefault="00396B85">
      <w:pPr>
        <w:pStyle w:val="Verzeichnis1"/>
        <w:rPr>
          <w:rFonts w:asciiTheme="minorHAnsi" w:eastAsiaTheme="minorEastAsia" w:hAnsiTheme="minorHAnsi" w:cstheme="minorBidi"/>
          <w:bCs w:val="0"/>
          <w:kern w:val="0"/>
          <w:szCs w:val="22"/>
          <w:lang w:eastAsia="en-GB"/>
        </w:rPr>
      </w:pPr>
      <w:r w:rsidRPr="00245153">
        <w:rPr>
          <w:rStyle w:val="Hyperlink"/>
          <w:color w:val="auto"/>
          <w:u w:val="none"/>
        </w:rPr>
        <w:fldChar w:fldCharType="begin"/>
      </w:r>
      <w:r w:rsidRPr="00245153">
        <w:rPr>
          <w:rStyle w:val="Hyperlink"/>
          <w:color w:val="auto"/>
          <w:u w:val="none"/>
        </w:rPr>
        <w:instrText xml:space="preserve"> TOC  \* MERGEFORMAT </w:instrText>
      </w:r>
      <w:r w:rsidRPr="00245153">
        <w:rPr>
          <w:rStyle w:val="Hyperlink"/>
          <w:color w:val="auto"/>
          <w:u w:val="none"/>
        </w:rPr>
        <w:fldChar w:fldCharType="separate"/>
      </w:r>
      <w:r w:rsidR="00E56950" w:rsidRPr="00607BC4">
        <w:rPr>
          <w:color w:val="000000"/>
          <w14:scene3d>
            <w14:camera w14:prst="orthographicFront"/>
            <w14:lightRig w14:rig="threePt" w14:dir="t">
              <w14:rot w14:lat="0" w14:lon="0" w14:rev="0"/>
            </w14:lightRig>
          </w14:scene3d>
        </w:rPr>
        <w:t>1</w:t>
      </w:r>
      <w:r w:rsidR="00E56950">
        <w:rPr>
          <w:rFonts w:asciiTheme="minorHAnsi" w:eastAsiaTheme="minorEastAsia" w:hAnsiTheme="minorHAnsi" w:cstheme="minorBidi"/>
          <w:bCs w:val="0"/>
          <w:kern w:val="0"/>
          <w:szCs w:val="22"/>
          <w:lang w:eastAsia="en-GB"/>
        </w:rPr>
        <w:tab/>
      </w:r>
      <w:r w:rsidR="00E56950">
        <w:t>General Part</w:t>
      </w:r>
      <w:r w:rsidR="00E56950">
        <w:tab/>
      </w:r>
      <w:r w:rsidR="00E56950">
        <w:fldChar w:fldCharType="begin"/>
      </w:r>
      <w:r w:rsidR="00E56950">
        <w:instrText xml:space="preserve"> PAGEREF _Toc137019918 \h </w:instrText>
      </w:r>
      <w:r w:rsidR="00E56950">
        <w:fldChar w:fldCharType="separate"/>
      </w:r>
      <w:r w:rsidR="00AF3902">
        <w:t>7</w:t>
      </w:r>
      <w:r w:rsidR="00E56950">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1.1</w:t>
      </w:r>
      <w:r>
        <w:rPr>
          <w:rFonts w:asciiTheme="minorHAnsi" w:eastAsiaTheme="minorEastAsia" w:hAnsiTheme="minorHAnsi" w:cstheme="minorBidi"/>
          <w:bCs w:val="0"/>
          <w:kern w:val="0"/>
          <w:szCs w:val="22"/>
          <w:lang w:eastAsia="en-GB"/>
        </w:rPr>
        <w:tab/>
      </w:r>
      <w:r>
        <w:t>Introduction</w:t>
      </w:r>
      <w:r>
        <w:tab/>
      </w:r>
      <w:r>
        <w:fldChar w:fldCharType="begin"/>
      </w:r>
      <w:r>
        <w:instrText xml:space="preserve"> PAGEREF _Toc137019919 \h </w:instrText>
      </w:r>
      <w:r>
        <w:fldChar w:fldCharType="separate"/>
      </w:r>
      <w:r w:rsidR="00AF3902">
        <w:t>7</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1.2</w:t>
      </w:r>
      <w:r>
        <w:rPr>
          <w:rFonts w:asciiTheme="minorHAnsi" w:eastAsiaTheme="minorEastAsia" w:hAnsiTheme="minorHAnsi" w:cstheme="minorBidi"/>
          <w:bCs w:val="0"/>
          <w:kern w:val="0"/>
          <w:szCs w:val="22"/>
          <w:lang w:eastAsia="en-GB"/>
        </w:rPr>
        <w:tab/>
      </w:r>
      <w:r>
        <w:t>Document Content</w:t>
      </w:r>
      <w:r>
        <w:tab/>
      </w:r>
      <w:r>
        <w:fldChar w:fldCharType="begin"/>
      </w:r>
      <w:r>
        <w:instrText xml:space="preserve"> PAGEREF _Toc137019920 \h </w:instrText>
      </w:r>
      <w:r>
        <w:fldChar w:fldCharType="separate"/>
      </w:r>
      <w:r w:rsidR="00AF3902">
        <w:t>7</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1.3</w:t>
      </w:r>
      <w:r>
        <w:rPr>
          <w:rFonts w:asciiTheme="minorHAnsi" w:eastAsiaTheme="minorEastAsia" w:hAnsiTheme="minorHAnsi" w:cstheme="minorBidi"/>
          <w:bCs w:val="0"/>
          <w:kern w:val="0"/>
          <w:szCs w:val="22"/>
          <w:lang w:eastAsia="en-GB"/>
        </w:rPr>
        <w:tab/>
      </w:r>
      <w:r>
        <w:t>System Overview</w:t>
      </w:r>
      <w:r>
        <w:tab/>
      </w:r>
      <w:r>
        <w:fldChar w:fldCharType="begin"/>
      </w:r>
      <w:r>
        <w:instrText xml:space="preserve"> PAGEREF _Toc137019921 \h </w:instrText>
      </w:r>
      <w:r>
        <w:fldChar w:fldCharType="separate"/>
      </w:r>
      <w:r w:rsidR="00AF3902">
        <w:t>7</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2</w:t>
      </w:r>
      <w:r>
        <w:rPr>
          <w:rFonts w:asciiTheme="minorHAnsi" w:eastAsiaTheme="minorEastAsia" w:hAnsiTheme="minorHAnsi" w:cstheme="minorBidi"/>
          <w:bCs w:val="0"/>
          <w:kern w:val="0"/>
          <w:szCs w:val="22"/>
          <w:lang w:eastAsia="en-GB"/>
        </w:rPr>
        <w:tab/>
      </w:r>
      <w:r>
        <w:t>Firmware</w:t>
      </w:r>
      <w:r>
        <w:tab/>
      </w:r>
      <w:r>
        <w:fldChar w:fldCharType="begin"/>
      </w:r>
      <w:r>
        <w:instrText xml:space="preserve"> PAGEREF _Toc137019922 \h </w:instrText>
      </w:r>
      <w:r>
        <w:fldChar w:fldCharType="separate"/>
      </w:r>
      <w:r w:rsidR="00AF3902">
        <w:t>7</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2.1</w:t>
      </w:r>
      <w:r>
        <w:rPr>
          <w:rFonts w:asciiTheme="minorHAnsi" w:eastAsiaTheme="minorEastAsia" w:hAnsiTheme="minorHAnsi" w:cstheme="minorBidi"/>
          <w:bCs w:val="0"/>
          <w:kern w:val="0"/>
          <w:szCs w:val="22"/>
          <w:lang w:eastAsia="en-GB"/>
        </w:rPr>
        <w:tab/>
      </w:r>
      <w:r>
        <w:t>FW Release Path</w:t>
      </w:r>
      <w:r>
        <w:tab/>
      </w:r>
      <w:r>
        <w:fldChar w:fldCharType="begin"/>
      </w:r>
      <w:r>
        <w:instrText xml:space="preserve"> PAGEREF _Toc137019923 \h </w:instrText>
      </w:r>
      <w:r>
        <w:fldChar w:fldCharType="separate"/>
      </w:r>
      <w:r w:rsidR="00AF3902">
        <w:t>7</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3</w:t>
      </w:r>
      <w:r>
        <w:rPr>
          <w:rFonts w:asciiTheme="minorHAnsi" w:eastAsiaTheme="minorEastAsia" w:hAnsiTheme="minorHAnsi" w:cstheme="minorBidi"/>
          <w:bCs w:val="0"/>
          <w:kern w:val="0"/>
          <w:szCs w:val="22"/>
          <w:lang w:eastAsia="en-GB"/>
        </w:rPr>
        <w:tab/>
      </w:r>
      <w:r>
        <w:t>Genesis Tool Box Launcher</w:t>
      </w:r>
      <w:r>
        <w:tab/>
      </w:r>
      <w:r>
        <w:fldChar w:fldCharType="begin"/>
      </w:r>
      <w:r>
        <w:instrText xml:space="preserve"> PAGEREF _Toc137019924 \h </w:instrText>
      </w:r>
      <w:r>
        <w:fldChar w:fldCharType="separate"/>
      </w:r>
      <w:r w:rsidR="00AF3902">
        <w:t>9</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4</w:t>
      </w:r>
      <w:r>
        <w:rPr>
          <w:rFonts w:asciiTheme="minorHAnsi" w:eastAsiaTheme="minorEastAsia" w:hAnsiTheme="minorHAnsi" w:cstheme="minorBidi"/>
          <w:bCs w:val="0"/>
          <w:kern w:val="0"/>
          <w:szCs w:val="22"/>
          <w:lang w:eastAsia="en-GB"/>
        </w:rPr>
        <w:tab/>
      </w:r>
      <w:r>
        <w:t>FW Update</w:t>
      </w:r>
      <w:r>
        <w:tab/>
      </w:r>
      <w:r>
        <w:fldChar w:fldCharType="begin"/>
      </w:r>
      <w:r>
        <w:instrText xml:space="preserve"> PAGEREF _Toc137019925 \h </w:instrText>
      </w:r>
      <w:r>
        <w:fldChar w:fldCharType="separate"/>
      </w:r>
      <w:r w:rsidR="00AF3902">
        <w:t>10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4.1</w:t>
      </w:r>
      <w:r>
        <w:rPr>
          <w:rFonts w:asciiTheme="minorHAnsi" w:eastAsiaTheme="minorEastAsia" w:hAnsiTheme="minorHAnsi" w:cstheme="minorBidi"/>
          <w:bCs w:val="0"/>
          <w:kern w:val="0"/>
          <w:szCs w:val="22"/>
          <w:lang w:eastAsia="en-GB"/>
        </w:rPr>
        <w:tab/>
      </w:r>
      <w:r>
        <w:t>Start</w:t>
      </w:r>
      <w:r>
        <w:tab/>
      </w:r>
      <w:r>
        <w:fldChar w:fldCharType="begin"/>
      </w:r>
      <w:r>
        <w:instrText xml:space="preserve"> PAGEREF _Toc137019926 \h </w:instrText>
      </w:r>
      <w:r>
        <w:fldChar w:fldCharType="separate"/>
      </w:r>
      <w:r w:rsidR="00AF3902">
        <w:t>10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4.2</w:t>
      </w:r>
      <w:r>
        <w:rPr>
          <w:rFonts w:asciiTheme="minorHAnsi" w:eastAsiaTheme="minorEastAsia" w:hAnsiTheme="minorHAnsi" w:cstheme="minorBidi"/>
          <w:bCs w:val="0"/>
          <w:kern w:val="0"/>
          <w:szCs w:val="22"/>
          <w:lang w:eastAsia="en-GB"/>
        </w:rPr>
        <w:tab/>
      </w:r>
      <w:r>
        <w:t>Connect</w:t>
      </w:r>
      <w:r>
        <w:tab/>
      </w:r>
      <w:r>
        <w:fldChar w:fldCharType="begin"/>
      </w:r>
      <w:r>
        <w:instrText xml:space="preserve"> PAGEREF _Toc137019927 \h </w:instrText>
      </w:r>
      <w:r>
        <w:fldChar w:fldCharType="separate"/>
      </w:r>
      <w:r w:rsidR="00AF3902">
        <w:t>12</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4.3</w:t>
      </w:r>
      <w:r>
        <w:rPr>
          <w:rFonts w:asciiTheme="minorHAnsi" w:eastAsiaTheme="minorEastAsia" w:hAnsiTheme="minorHAnsi" w:cstheme="minorBidi"/>
          <w:bCs w:val="0"/>
          <w:kern w:val="0"/>
          <w:szCs w:val="22"/>
          <w:lang w:eastAsia="en-GB"/>
        </w:rPr>
        <w:tab/>
      </w:r>
      <w:r>
        <w:t>Loading ABC</w:t>
      </w:r>
      <w:r>
        <w:tab/>
      </w:r>
      <w:r>
        <w:fldChar w:fldCharType="begin"/>
      </w:r>
      <w:r>
        <w:instrText xml:space="preserve"> PAGEREF _Toc137019928 \h </w:instrText>
      </w:r>
      <w:r>
        <w:fldChar w:fldCharType="separate"/>
      </w:r>
      <w:r w:rsidR="00AF3902">
        <w:t>14</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4.4</w:t>
      </w:r>
      <w:r>
        <w:rPr>
          <w:rFonts w:asciiTheme="minorHAnsi" w:eastAsiaTheme="minorEastAsia" w:hAnsiTheme="minorHAnsi" w:cstheme="minorBidi"/>
          <w:bCs w:val="0"/>
          <w:kern w:val="0"/>
          <w:szCs w:val="22"/>
          <w:lang w:eastAsia="en-GB"/>
        </w:rPr>
        <w:tab/>
      </w:r>
      <w:r>
        <w:t>Loading ADF</w:t>
      </w:r>
      <w:r>
        <w:tab/>
      </w:r>
      <w:r>
        <w:fldChar w:fldCharType="begin"/>
      </w:r>
      <w:r>
        <w:instrText xml:space="preserve"> PAGEREF _Toc137019929 \h </w:instrText>
      </w:r>
      <w:r>
        <w:fldChar w:fldCharType="separate"/>
      </w:r>
      <w:r w:rsidR="00AF3902">
        <w:t>15</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lang w:eastAsia="en-GB"/>
        </w:rPr>
        <w:t>4.5</w:t>
      </w:r>
      <w:r>
        <w:rPr>
          <w:rFonts w:asciiTheme="minorHAnsi" w:eastAsiaTheme="minorEastAsia" w:hAnsiTheme="minorHAnsi" w:cstheme="minorBidi"/>
          <w:bCs w:val="0"/>
          <w:kern w:val="0"/>
          <w:szCs w:val="22"/>
          <w:lang w:eastAsia="en-GB"/>
        </w:rPr>
        <w:tab/>
      </w:r>
      <w:r>
        <w:rPr>
          <w:lang w:eastAsia="en-GB"/>
        </w:rPr>
        <w:t>FW Update</w:t>
      </w:r>
      <w:r>
        <w:tab/>
      </w:r>
      <w:r>
        <w:fldChar w:fldCharType="begin"/>
      </w:r>
      <w:r>
        <w:instrText xml:space="preserve"> PAGEREF _Toc137019930 \h </w:instrText>
      </w:r>
      <w:r>
        <w:fldChar w:fldCharType="separate"/>
      </w:r>
      <w:r w:rsidR="00AF3902">
        <w:t>16</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5</w:t>
      </w:r>
      <w:r>
        <w:rPr>
          <w:rFonts w:asciiTheme="minorHAnsi" w:eastAsiaTheme="minorEastAsia" w:hAnsiTheme="minorHAnsi" w:cstheme="minorBidi"/>
          <w:bCs w:val="0"/>
          <w:kern w:val="0"/>
          <w:szCs w:val="22"/>
          <w:lang w:eastAsia="en-GB"/>
        </w:rPr>
        <w:tab/>
      </w:r>
      <w:r>
        <w:t>Manual Update Control</w:t>
      </w:r>
      <w:r>
        <w:tab/>
      </w:r>
      <w:r>
        <w:fldChar w:fldCharType="begin"/>
      </w:r>
      <w:r>
        <w:instrText xml:space="preserve"> PAGEREF _Toc137019931 \h </w:instrText>
      </w:r>
      <w:r>
        <w:fldChar w:fldCharType="separate"/>
      </w:r>
      <w:r w:rsidR="00AF3902">
        <w:t>20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5.1</w:t>
      </w:r>
      <w:r>
        <w:rPr>
          <w:rFonts w:asciiTheme="minorHAnsi" w:eastAsiaTheme="minorEastAsia" w:hAnsiTheme="minorHAnsi" w:cstheme="minorBidi"/>
          <w:bCs w:val="0"/>
          <w:kern w:val="0"/>
          <w:szCs w:val="22"/>
          <w:lang w:eastAsia="en-GB"/>
        </w:rPr>
        <w:tab/>
      </w:r>
      <w:r>
        <w:t>Essential Rules</w:t>
      </w:r>
      <w:r>
        <w:tab/>
      </w:r>
      <w:r>
        <w:fldChar w:fldCharType="begin"/>
      </w:r>
      <w:r>
        <w:instrText xml:space="preserve"> PAGEREF _Toc137019932 \h </w:instrText>
      </w:r>
      <w:r>
        <w:fldChar w:fldCharType="separate"/>
      </w:r>
      <w:r w:rsidR="00AF3902">
        <w:t>20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5.2</w:t>
      </w:r>
      <w:r>
        <w:rPr>
          <w:rFonts w:asciiTheme="minorHAnsi" w:eastAsiaTheme="minorEastAsia" w:hAnsiTheme="minorHAnsi" w:cstheme="minorBidi"/>
          <w:bCs w:val="0"/>
          <w:kern w:val="0"/>
          <w:szCs w:val="22"/>
          <w:lang w:eastAsia="en-GB"/>
        </w:rPr>
        <w:tab/>
      </w:r>
      <w:r>
        <w:t>Operating Instructions</w:t>
      </w:r>
      <w:r>
        <w:tab/>
      </w:r>
      <w:r>
        <w:fldChar w:fldCharType="begin"/>
      </w:r>
      <w:r>
        <w:instrText xml:space="preserve"> PAGEREF _Toc137019933 \h </w:instrText>
      </w:r>
      <w:r>
        <w:fldChar w:fldCharType="separate"/>
      </w:r>
      <w:r w:rsidR="00AF3902">
        <w:t>21</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5.2.1</w:t>
      </w:r>
      <w:r>
        <w:rPr>
          <w:rFonts w:asciiTheme="minorHAnsi" w:eastAsiaTheme="minorEastAsia" w:hAnsiTheme="minorHAnsi" w:cstheme="minorBidi"/>
          <w:b w:val="0"/>
          <w:szCs w:val="22"/>
          <w:lang w:eastAsia="en-GB"/>
        </w:rPr>
        <w:tab/>
      </w:r>
      <w:r>
        <w:t>Preparation</w:t>
      </w:r>
      <w:r>
        <w:tab/>
      </w:r>
      <w:r>
        <w:fldChar w:fldCharType="begin"/>
      </w:r>
      <w:r>
        <w:instrText xml:space="preserve"> PAGEREF _Toc137019934 \h </w:instrText>
      </w:r>
      <w:r>
        <w:fldChar w:fldCharType="separate"/>
      </w:r>
      <w:r w:rsidR="00AF3902">
        <w:t>21</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5.2.2</w:t>
      </w:r>
      <w:r>
        <w:rPr>
          <w:rFonts w:asciiTheme="minorHAnsi" w:eastAsiaTheme="minorEastAsia" w:hAnsiTheme="minorHAnsi" w:cstheme="minorBidi"/>
          <w:b w:val="0"/>
          <w:szCs w:val="22"/>
          <w:lang w:eastAsia="en-GB"/>
        </w:rPr>
        <w:tab/>
      </w:r>
      <w:r>
        <w:t>Incomplete Update</w:t>
      </w:r>
      <w:r>
        <w:tab/>
      </w:r>
      <w:r>
        <w:fldChar w:fldCharType="begin"/>
      </w:r>
      <w:r>
        <w:instrText xml:space="preserve"> PAGEREF _Toc137019935 \h </w:instrText>
      </w:r>
      <w:r>
        <w:fldChar w:fldCharType="separate"/>
      </w:r>
      <w:r w:rsidR="00AF3902">
        <w:t>22</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5.2.3</w:t>
      </w:r>
      <w:r>
        <w:rPr>
          <w:rFonts w:asciiTheme="minorHAnsi" w:eastAsiaTheme="minorEastAsia" w:hAnsiTheme="minorHAnsi" w:cstheme="minorBidi"/>
          <w:b w:val="0"/>
          <w:szCs w:val="22"/>
          <w:lang w:eastAsia="en-GB"/>
        </w:rPr>
        <w:tab/>
      </w:r>
      <w:r>
        <w:t>Incomplete Update Finalization</w:t>
      </w:r>
      <w:r>
        <w:tab/>
      </w:r>
      <w:r>
        <w:fldChar w:fldCharType="begin"/>
      </w:r>
      <w:r>
        <w:instrText xml:space="preserve"> PAGEREF _Toc137019936 \h </w:instrText>
      </w:r>
      <w:r>
        <w:fldChar w:fldCharType="separate"/>
      </w:r>
      <w:r w:rsidR="00AF3902">
        <w:t>23</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5.2.4</w:t>
      </w:r>
      <w:r>
        <w:rPr>
          <w:rFonts w:asciiTheme="minorHAnsi" w:eastAsiaTheme="minorEastAsia" w:hAnsiTheme="minorHAnsi" w:cstheme="minorBidi"/>
          <w:b w:val="0"/>
          <w:szCs w:val="22"/>
          <w:lang w:eastAsia="en-GB"/>
        </w:rPr>
        <w:tab/>
      </w:r>
      <w:r>
        <w:t>First Manual Run</w:t>
      </w:r>
      <w:r>
        <w:tab/>
      </w:r>
      <w:r>
        <w:fldChar w:fldCharType="begin"/>
      </w:r>
      <w:r>
        <w:instrText xml:space="preserve"> PAGEREF _Toc137019937 \h </w:instrText>
      </w:r>
      <w:r>
        <w:fldChar w:fldCharType="separate"/>
      </w:r>
      <w:r w:rsidR="00AF3902">
        <w:t>24</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5.2.5</w:t>
      </w:r>
      <w:r>
        <w:rPr>
          <w:rFonts w:asciiTheme="minorHAnsi" w:eastAsiaTheme="minorEastAsia" w:hAnsiTheme="minorHAnsi" w:cstheme="minorBidi"/>
          <w:b w:val="0"/>
          <w:szCs w:val="22"/>
          <w:lang w:eastAsia="en-GB"/>
        </w:rPr>
        <w:tab/>
      </w:r>
      <w:r>
        <w:t>Second and Recurrent Manual Runs</w:t>
      </w:r>
      <w:r>
        <w:tab/>
      </w:r>
      <w:r>
        <w:fldChar w:fldCharType="begin"/>
      </w:r>
      <w:r>
        <w:instrText xml:space="preserve"> PAGEREF _Toc137019938 \h </w:instrText>
      </w:r>
      <w:r>
        <w:fldChar w:fldCharType="separate"/>
      </w:r>
      <w:r w:rsidR="00AF3902">
        <w:t>27</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5.2.6</w:t>
      </w:r>
      <w:r>
        <w:rPr>
          <w:rFonts w:asciiTheme="minorHAnsi" w:eastAsiaTheme="minorEastAsia" w:hAnsiTheme="minorHAnsi" w:cstheme="minorBidi"/>
          <w:b w:val="0"/>
          <w:szCs w:val="22"/>
          <w:lang w:eastAsia="en-GB"/>
        </w:rPr>
        <w:tab/>
      </w:r>
      <w:r>
        <w:t>Finalization</w:t>
      </w:r>
      <w:r>
        <w:tab/>
      </w:r>
      <w:r>
        <w:fldChar w:fldCharType="begin"/>
      </w:r>
      <w:r>
        <w:instrText xml:space="preserve"> PAGEREF _Toc137019939 \h </w:instrText>
      </w:r>
      <w:r>
        <w:fldChar w:fldCharType="separate"/>
      </w:r>
      <w:r w:rsidR="00AF3902">
        <w:t>28</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5.3</w:t>
      </w:r>
      <w:r>
        <w:rPr>
          <w:rFonts w:asciiTheme="minorHAnsi" w:eastAsiaTheme="minorEastAsia" w:hAnsiTheme="minorHAnsi" w:cstheme="minorBidi"/>
          <w:bCs w:val="0"/>
          <w:kern w:val="0"/>
          <w:szCs w:val="22"/>
          <w:lang w:eastAsia="en-GB"/>
        </w:rPr>
        <w:tab/>
      </w:r>
      <w:r>
        <w:t>Erasing Applications</w:t>
      </w:r>
      <w:r>
        <w:tab/>
      </w:r>
      <w:r>
        <w:fldChar w:fldCharType="begin"/>
      </w:r>
      <w:r>
        <w:instrText xml:space="preserve"> PAGEREF _Toc137019940 \h </w:instrText>
      </w:r>
      <w:r>
        <w:fldChar w:fldCharType="separate"/>
      </w:r>
      <w:r w:rsidR="00AF3902">
        <w:t>29</w:t>
      </w:r>
      <w:r>
        <w:fldChar w:fldCharType="end"/>
      </w:r>
    </w:p>
    <w:p w:rsidR="00E56950" w:rsidRDefault="00E56950">
      <w:pPr>
        <w:pStyle w:val="Verzeichnis3"/>
        <w:tabs>
          <w:tab w:val="left" w:pos="1200"/>
          <w:tab w:val="right" w:leader="dot" w:pos="9344"/>
        </w:tabs>
        <w:rPr>
          <w:rFonts w:asciiTheme="minorHAnsi" w:eastAsiaTheme="minorEastAsia" w:hAnsiTheme="minorHAnsi" w:cstheme="minorBidi"/>
          <w:b w:val="0"/>
          <w:szCs w:val="22"/>
          <w:lang w:eastAsia="en-GB"/>
        </w:rPr>
      </w:pPr>
      <w:r>
        <w:t>5.3.1</w:t>
      </w:r>
      <w:r>
        <w:rPr>
          <w:rFonts w:asciiTheme="minorHAnsi" w:eastAsiaTheme="minorEastAsia" w:hAnsiTheme="minorHAnsi" w:cstheme="minorBidi"/>
          <w:b w:val="0"/>
          <w:szCs w:val="22"/>
          <w:lang w:eastAsia="en-GB"/>
        </w:rPr>
        <w:tab/>
      </w:r>
      <w:r>
        <w:t>Erase Sequence</w:t>
      </w:r>
      <w:r>
        <w:tab/>
      </w:r>
      <w:r>
        <w:fldChar w:fldCharType="begin"/>
      </w:r>
      <w:r>
        <w:instrText xml:space="preserve"> PAGEREF _Toc137019941 \h </w:instrText>
      </w:r>
      <w:r>
        <w:fldChar w:fldCharType="separate"/>
      </w:r>
      <w:r w:rsidR="00AF3902">
        <w:t>29</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6</w:t>
      </w:r>
      <w:r>
        <w:rPr>
          <w:rFonts w:asciiTheme="minorHAnsi" w:eastAsiaTheme="minorEastAsia" w:hAnsiTheme="minorHAnsi" w:cstheme="minorBidi"/>
          <w:bCs w:val="0"/>
          <w:kern w:val="0"/>
          <w:szCs w:val="22"/>
          <w:lang w:eastAsia="en-GB"/>
        </w:rPr>
        <w:tab/>
      </w:r>
      <w:r>
        <w:t>FW Update Internals</w:t>
      </w:r>
      <w:r>
        <w:tab/>
      </w:r>
      <w:r>
        <w:fldChar w:fldCharType="begin"/>
      </w:r>
      <w:r>
        <w:instrText xml:space="preserve"> PAGEREF _Toc137019942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6.1</w:t>
      </w:r>
      <w:r>
        <w:rPr>
          <w:rFonts w:asciiTheme="minorHAnsi" w:eastAsiaTheme="minorEastAsia" w:hAnsiTheme="minorHAnsi" w:cstheme="minorBidi"/>
          <w:bCs w:val="0"/>
          <w:kern w:val="0"/>
          <w:szCs w:val="22"/>
          <w:lang w:eastAsia="en-GB"/>
        </w:rPr>
        <w:tab/>
      </w:r>
      <w:r>
        <w:t>Hidden FW Update Operations</w:t>
      </w:r>
      <w:r>
        <w:tab/>
      </w:r>
      <w:r>
        <w:fldChar w:fldCharType="begin"/>
      </w:r>
      <w:r>
        <w:instrText xml:space="preserve"> PAGEREF _Toc137019943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6.2</w:t>
      </w:r>
      <w:r>
        <w:rPr>
          <w:rFonts w:asciiTheme="minorHAnsi" w:eastAsiaTheme="minorEastAsia" w:hAnsiTheme="minorHAnsi" w:cstheme="minorBidi"/>
          <w:bCs w:val="0"/>
          <w:kern w:val="0"/>
          <w:szCs w:val="22"/>
          <w:lang w:eastAsia="en-GB"/>
        </w:rPr>
        <w:tab/>
      </w:r>
      <w:r>
        <w:t>Interface</w:t>
      </w:r>
      <w:r>
        <w:tab/>
      </w:r>
      <w:r>
        <w:fldChar w:fldCharType="begin"/>
      </w:r>
      <w:r>
        <w:instrText xml:space="preserve"> PAGEREF _Toc137019944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6.3</w:t>
      </w:r>
      <w:r>
        <w:rPr>
          <w:rFonts w:asciiTheme="minorHAnsi" w:eastAsiaTheme="minorEastAsia" w:hAnsiTheme="minorHAnsi" w:cstheme="minorBidi"/>
          <w:bCs w:val="0"/>
          <w:kern w:val="0"/>
          <w:szCs w:val="22"/>
          <w:lang w:eastAsia="en-GB"/>
        </w:rPr>
        <w:tab/>
      </w:r>
      <w:r>
        <w:t>Partial write</w:t>
      </w:r>
      <w:r>
        <w:tab/>
      </w:r>
      <w:r>
        <w:fldChar w:fldCharType="begin"/>
      </w:r>
      <w:r>
        <w:instrText xml:space="preserve"> PAGEREF _Toc137019945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6.4</w:t>
      </w:r>
      <w:r>
        <w:rPr>
          <w:rFonts w:asciiTheme="minorHAnsi" w:eastAsiaTheme="minorEastAsia" w:hAnsiTheme="minorHAnsi" w:cstheme="minorBidi"/>
          <w:bCs w:val="0"/>
          <w:kern w:val="0"/>
          <w:szCs w:val="22"/>
          <w:lang w:eastAsia="en-GB"/>
        </w:rPr>
        <w:tab/>
      </w:r>
      <w:r>
        <w:t>File Write Retries</w:t>
      </w:r>
      <w:r>
        <w:tab/>
      </w:r>
      <w:r>
        <w:fldChar w:fldCharType="begin"/>
      </w:r>
      <w:r>
        <w:instrText xml:space="preserve"> PAGEREF _Toc137019946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6.5</w:t>
      </w:r>
      <w:r>
        <w:rPr>
          <w:rFonts w:asciiTheme="minorHAnsi" w:eastAsiaTheme="minorEastAsia" w:hAnsiTheme="minorHAnsi" w:cstheme="minorBidi"/>
          <w:bCs w:val="0"/>
          <w:kern w:val="0"/>
          <w:szCs w:val="22"/>
          <w:lang w:eastAsia="en-GB"/>
        </w:rPr>
        <w:tab/>
      </w:r>
      <w:r>
        <w:t>Record Timings/Retries</w:t>
      </w:r>
      <w:r>
        <w:tab/>
      </w:r>
      <w:r>
        <w:fldChar w:fldCharType="begin"/>
      </w:r>
      <w:r>
        <w:instrText xml:space="preserve"> PAGEREF _Toc137019947 \h </w:instrText>
      </w:r>
      <w:r>
        <w:fldChar w:fldCharType="separate"/>
      </w:r>
      <w:r w:rsidR="00AF3902">
        <w:t>30</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6.6</w:t>
      </w:r>
      <w:r>
        <w:rPr>
          <w:rFonts w:asciiTheme="minorHAnsi" w:eastAsiaTheme="minorEastAsia" w:hAnsiTheme="minorHAnsi" w:cstheme="minorBidi"/>
          <w:bCs w:val="0"/>
          <w:kern w:val="0"/>
          <w:szCs w:val="22"/>
          <w:lang w:eastAsia="en-GB"/>
        </w:rPr>
        <w:tab/>
      </w:r>
      <w:r>
        <w:t>FW-Update Retries</w:t>
      </w:r>
      <w:r>
        <w:tab/>
      </w:r>
      <w:r>
        <w:fldChar w:fldCharType="begin"/>
      </w:r>
      <w:r>
        <w:instrText xml:space="preserve"> PAGEREF _Toc137019948 \h </w:instrText>
      </w:r>
      <w:r>
        <w:fldChar w:fldCharType="separate"/>
      </w:r>
      <w:r w:rsidR="00AF3902">
        <w:t>31</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6.7</w:t>
      </w:r>
      <w:r>
        <w:rPr>
          <w:rFonts w:asciiTheme="minorHAnsi" w:eastAsiaTheme="minorEastAsia" w:hAnsiTheme="minorHAnsi" w:cstheme="minorBidi"/>
          <w:bCs w:val="0"/>
          <w:kern w:val="0"/>
          <w:szCs w:val="22"/>
          <w:lang w:eastAsia="en-GB"/>
        </w:rPr>
        <w:tab/>
      </w:r>
      <w:r>
        <w:t>Application Download State Reminder</w:t>
      </w:r>
      <w:r>
        <w:tab/>
      </w:r>
      <w:r>
        <w:fldChar w:fldCharType="begin"/>
      </w:r>
      <w:r>
        <w:instrText xml:space="preserve"> PAGEREF _Toc137019949 \h </w:instrText>
      </w:r>
      <w:r>
        <w:fldChar w:fldCharType="separate"/>
      </w:r>
      <w:r w:rsidR="00AF3902">
        <w:t>31</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6.8</w:t>
      </w:r>
      <w:r>
        <w:rPr>
          <w:rFonts w:asciiTheme="minorHAnsi" w:eastAsiaTheme="minorEastAsia" w:hAnsiTheme="minorHAnsi" w:cstheme="minorBidi"/>
          <w:bCs w:val="0"/>
          <w:kern w:val="0"/>
          <w:szCs w:val="22"/>
          <w:lang w:eastAsia="en-GB"/>
        </w:rPr>
        <w:tab/>
      </w:r>
      <w:r>
        <w:t>Trigger Upgrade</w:t>
      </w:r>
      <w:r>
        <w:tab/>
      </w:r>
      <w:r>
        <w:fldChar w:fldCharType="begin"/>
      </w:r>
      <w:r>
        <w:instrText xml:space="preserve"> PAGEREF _Toc137019950 \h </w:instrText>
      </w:r>
      <w:r>
        <w:fldChar w:fldCharType="separate"/>
      </w:r>
      <w:r w:rsidR="00AF3902">
        <w:t>31</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6.9</w:t>
      </w:r>
      <w:r>
        <w:rPr>
          <w:rFonts w:asciiTheme="minorHAnsi" w:eastAsiaTheme="minorEastAsia" w:hAnsiTheme="minorHAnsi" w:cstheme="minorBidi"/>
          <w:bCs w:val="0"/>
          <w:kern w:val="0"/>
          <w:szCs w:val="22"/>
          <w:lang w:eastAsia="en-GB"/>
        </w:rPr>
        <w:tab/>
      </w:r>
      <w:r>
        <w:t>Update Time</w:t>
      </w:r>
      <w:r>
        <w:tab/>
      </w:r>
      <w:r>
        <w:fldChar w:fldCharType="begin"/>
      </w:r>
      <w:r>
        <w:instrText xml:space="preserve"> PAGEREF _Toc137019951 \h </w:instrText>
      </w:r>
      <w:r>
        <w:fldChar w:fldCharType="separate"/>
      </w:r>
      <w:r w:rsidR="00AF3902">
        <w:t>31</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7</w:t>
      </w:r>
      <w:r>
        <w:rPr>
          <w:rFonts w:asciiTheme="minorHAnsi" w:eastAsiaTheme="minorEastAsia" w:hAnsiTheme="minorHAnsi" w:cstheme="minorBidi"/>
          <w:bCs w:val="0"/>
          <w:kern w:val="0"/>
          <w:szCs w:val="22"/>
          <w:lang w:eastAsia="en-GB"/>
        </w:rPr>
        <w:tab/>
      </w:r>
      <w:r>
        <w:t>Logging</w:t>
      </w:r>
      <w:r>
        <w:tab/>
      </w:r>
      <w:r>
        <w:fldChar w:fldCharType="begin"/>
      </w:r>
      <w:r>
        <w:instrText xml:space="preserve"> PAGEREF _Toc137019952 \h </w:instrText>
      </w:r>
      <w:r>
        <w:fldChar w:fldCharType="separate"/>
      </w:r>
      <w:r w:rsidR="00AF3902">
        <w:t>32</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8</w:t>
      </w:r>
      <w:r>
        <w:rPr>
          <w:rFonts w:asciiTheme="minorHAnsi" w:eastAsiaTheme="minorEastAsia" w:hAnsiTheme="minorHAnsi" w:cstheme="minorBidi"/>
          <w:bCs w:val="0"/>
          <w:kern w:val="0"/>
          <w:szCs w:val="22"/>
          <w:lang w:eastAsia="en-GB"/>
        </w:rPr>
        <w:tab/>
      </w:r>
      <w:r>
        <w:t>Troubleshooting</w:t>
      </w:r>
      <w:r>
        <w:tab/>
      </w:r>
      <w:r>
        <w:fldChar w:fldCharType="begin"/>
      </w:r>
      <w:r>
        <w:instrText xml:space="preserve"> PAGEREF _Toc137019953 \h </w:instrText>
      </w:r>
      <w:r>
        <w:fldChar w:fldCharType="separate"/>
      </w:r>
      <w:r w:rsidR="00AF3902">
        <w:t>33</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8.1</w:t>
      </w:r>
      <w:r>
        <w:rPr>
          <w:rFonts w:asciiTheme="minorHAnsi" w:eastAsiaTheme="minorEastAsia" w:hAnsiTheme="minorHAnsi" w:cstheme="minorBidi"/>
          <w:bCs w:val="0"/>
          <w:kern w:val="0"/>
          <w:szCs w:val="22"/>
          <w:lang w:eastAsia="en-GB"/>
        </w:rPr>
        <w:tab/>
      </w:r>
      <w:r>
        <w:t>Licence Expired</w:t>
      </w:r>
      <w:r>
        <w:tab/>
      </w:r>
      <w:r>
        <w:fldChar w:fldCharType="begin"/>
      </w:r>
      <w:r>
        <w:instrText xml:space="preserve"> PAGEREF _Toc137019954 \h </w:instrText>
      </w:r>
      <w:r>
        <w:fldChar w:fldCharType="separate"/>
      </w:r>
      <w:r w:rsidR="00AF3902">
        <w:t>33</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8.2</w:t>
      </w:r>
      <w:r>
        <w:rPr>
          <w:rFonts w:asciiTheme="minorHAnsi" w:eastAsiaTheme="minorEastAsia" w:hAnsiTheme="minorHAnsi" w:cstheme="minorBidi"/>
          <w:bCs w:val="0"/>
          <w:kern w:val="0"/>
          <w:szCs w:val="22"/>
          <w:lang w:eastAsia="en-GB"/>
        </w:rPr>
        <w:tab/>
      </w:r>
      <w:r>
        <w:t>Connection Problems</w:t>
      </w:r>
      <w:r>
        <w:tab/>
      </w:r>
      <w:r>
        <w:fldChar w:fldCharType="begin"/>
      </w:r>
      <w:r>
        <w:instrText xml:space="preserve"> PAGEREF _Toc137019955 \h </w:instrText>
      </w:r>
      <w:r>
        <w:fldChar w:fldCharType="separate"/>
      </w:r>
      <w:r w:rsidR="00AF3902">
        <w:t>33</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8.3</w:t>
      </w:r>
      <w:r>
        <w:rPr>
          <w:rFonts w:asciiTheme="minorHAnsi" w:eastAsiaTheme="minorEastAsia" w:hAnsiTheme="minorHAnsi" w:cstheme="minorBidi"/>
          <w:bCs w:val="0"/>
          <w:kern w:val="0"/>
          <w:szCs w:val="22"/>
          <w:lang w:eastAsia="en-GB"/>
        </w:rPr>
        <w:tab/>
      </w:r>
      <w:r>
        <w:t>Display Remains in “IdLE 9999”</w:t>
      </w:r>
      <w:r>
        <w:tab/>
      </w:r>
      <w:r>
        <w:fldChar w:fldCharType="begin"/>
      </w:r>
      <w:r>
        <w:instrText xml:space="preserve"> PAGEREF _Toc137019956 \h </w:instrText>
      </w:r>
      <w:r>
        <w:fldChar w:fldCharType="separate"/>
      </w:r>
      <w:r w:rsidR="00AF3902">
        <w:t>33</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8.4</w:t>
      </w:r>
      <w:r>
        <w:rPr>
          <w:rFonts w:asciiTheme="minorHAnsi" w:eastAsiaTheme="minorEastAsia" w:hAnsiTheme="minorHAnsi" w:cstheme="minorBidi"/>
          <w:bCs w:val="0"/>
          <w:kern w:val="0"/>
          <w:szCs w:val="22"/>
          <w:lang w:eastAsia="en-GB"/>
        </w:rPr>
        <w:tab/>
      </w:r>
      <w:r>
        <w:t>Purple Lines with Status Message CRC Error</w:t>
      </w:r>
      <w:r>
        <w:tab/>
      </w:r>
      <w:r>
        <w:fldChar w:fldCharType="begin"/>
      </w:r>
      <w:r>
        <w:instrText xml:space="preserve"> PAGEREF _Toc137019957 \h </w:instrText>
      </w:r>
      <w:r>
        <w:fldChar w:fldCharType="separate"/>
      </w:r>
      <w:r w:rsidR="00AF3902">
        <w:t>34</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8.5</w:t>
      </w:r>
      <w:r>
        <w:rPr>
          <w:rFonts w:asciiTheme="minorHAnsi" w:eastAsiaTheme="minorEastAsia" w:hAnsiTheme="minorHAnsi" w:cstheme="minorBidi"/>
          <w:bCs w:val="0"/>
          <w:kern w:val="0"/>
          <w:szCs w:val="22"/>
          <w:lang w:eastAsia="en-GB"/>
        </w:rPr>
        <w:tab/>
      </w:r>
      <w:r>
        <w:t>Invalid Slot Selection</w:t>
      </w:r>
      <w:r>
        <w:tab/>
      </w:r>
      <w:r>
        <w:fldChar w:fldCharType="begin"/>
      </w:r>
      <w:r>
        <w:instrText xml:space="preserve"> PAGEREF _Toc137019958 \h </w:instrText>
      </w:r>
      <w:r>
        <w:fldChar w:fldCharType="separate"/>
      </w:r>
      <w:r w:rsidR="00AF3902">
        <w:t>34</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8.6</w:t>
      </w:r>
      <w:r>
        <w:rPr>
          <w:rFonts w:asciiTheme="minorHAnsi" w:eastAsiaTheme="minorEastAsia" w:hAnsiTheme="minorHAnsi" w:cstheme="minorBidi"/>
          <w:bCs w:val="0"/>
          <w:kern w:val="0"/>
          <w:szCs w:val="22"/>
          <w:lang w:eastAsia="en-GB"/>
        </w:rPr>
        <w:tab/>
      </w:r>
      <w:r>
        <w:t>Large Files</w:t>
      </w:r>
      <w:r>
        <w:tab/>
      </w:r>
      <w:r>
        <w:fldChar w:fldCharType="begin"/>
      </w:r>
      <w:r>
        <w:instrText xml:space="preserve"> PAGEREF _Toc137019959 \h </w:instrText>
      </w:r>
      <w:r>
        <w:fldChar w:fldCharType="separate"/>
      </w:r>
      <w:r w:rsidR="00AF3902">
        <w:t>34</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8.7</w:t>
      </w:r>
      <w:r>
        <w:rPr>
          <w:rFonts w:asciiTheme="minorHAnsi" w:eastAsiaTheme="minorEastAsia" w:hAnsiTheme="minorHAnsi" w:cstheme="minorBidi"/>
          <w:bCs w:val="0"/>
          <w:kern w:val="0"/>
          <w:szCs w:val="22"/>
          <w:lang w:eastAsia="en-GB"/>
        </w:rPr>
        <w:tab/>
      </w:r>
      <w:r>
        <w:t>Password Access</w:t>
      </w:r>
      <w:r>
        <w:tab/>
      </w:r>
      <w:r>
        <w:fldChar w:fldCharType="begin"/>
      </w:r>
      <w:r>
        <w:instrText xml:space="preserve"> PAGEREF _Toc137019960 \h </w:instrText>
      </w:r>
      <w:r>
        <w:fldChar w:fldCharType="separate"/>
      </w:r>
      <w:r w:rsidR="00AF3902">
        <w:t>34</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8.8</w:t>
      </w:r>
      <w:r>
        <w:rPr>
          <w:rFonts w:asciiTheme="minorHAnsi" w:eastAsiaTheme="minorEastAsia" w:hAnsiTheme="minorHAnsi" w:cstheme="minorBidi"/>
          <w:bCs w:val="0"/>
          <w:kern w:val="0"/>
          <w:szCs w:val="22"/>
          <w:lang w:eastAsia="en-GB"/>
        </w:rPr>
        <w:tab/>
      </w:r>
      <w:r>
        <w:t>FW-Update Failed</w:t>
      </w:r>
      <w:r>
        <w:tab/>
      </w:r>
      <w:r>
        <w:fldChar w:fldCharType="begin"/>
      </w:r>
      <w:r>
        <w:instrText xml:space="preserve"> PAGEREF _Toc137019961 \h </w:instrText>
      </w:r>
      <w:r>
        <w:fldChar w:fldCharType="separate"/>
      </w:r>
      <w:r w:rsidR="00AF3902">
        <w:t>35</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8.9</w:t>
      </w:r>
      <w:r>
        <w:rPr>
          <w:rFonts w:asciiTheme="minorHAnsi" w:eastAsiaTheme="minorEastAsia" w:hAnsiTheme="minorHAnsi" w:cstheme="minorBidi"/>
          <w:bCs w:val="0"/>
          <w:kern w:val="0"/>
          <w:szCs w:val="22"/>
          <w:lang w:eastAsia="en-GB"/>
        </w:rPr>
        <w:tab/>
      </w:r>
      <w:r>
        <w:t>Light Sensistivity</w:t>
      </w:r>
      <w:r>
        <w:tab/>
      </w:r>
      <w:r>
        <w:fldChar w:fldCharType="begin"/>
      </w:r>
      <w:r>
        <w:instrText xml:space="preserve"> PAGEREF _Toc137019962 \h </w:instrText>
      </w:r>
      <w:r>
        <w:fldChar w:fldCharType="separate"/>
      </w:r>
      <w:r w:rsidR="00AF3902">
        <w:t>35</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8.10</w:t>
      </w:r>
      <w:r>
        <w:rPr>
          <w:rFonts w:asciiTheme="minorHAnsi" w:eastAsiaTheme="minorEastAsia" w:hAnsiTheme="minorHAnsi" w:cstheme="minorBidi"/>
          <w:bCs w:val="0"/>
          <w:kern w:val="0"/>
          <w:szCs w:val="22"/>
          <w:lang w:eastAsia="en-GB"/>
        </w:rPr>
        <w:tab/>
      </w:r>
      <w:r>
        <w:t>Additional Tools</w:t>
      </w:r>
      <w:r>
        <w:tab/>
      </w:r>
      <w:r>
        <w:fldChar w:fldCharType="begin"/>
      </w:r>
      <w:r>
        <w:instrText xml:space="preserve"> PAGEREF _Toc137019963 \h </w:instrText>
      </w:r>
      <w:r>
        <w:fldChar w:fldCharType="separate"/>
      </w:r>
      <w:r w:rsidR="00AF3902">
        <w:t>35</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9</w:t>
      </w:r>
      <w:r>
        <w:rPr>
          <w:rFonts w:asciiTheme="minorHAnsi" w:eastAsiaTheme="minorEastAsia" w:hAnsiTheme="minorHAnsi" w:cstheme="minorBidi"/>
          <w:bCs w:val="0"/>
          <w:kern w:val="0"/>
          <w:szCs w:val="22"/>
          <w:lang w:eastAsia="en-GB"/>
        </w:rPr>
        <w:tab/>
      </w:r>
      <w:r>
        <w:t>Outlook</w:t>
      </w:r>
      <w:r>
        <w:tab/>
      </w:r>
      <w:r>
        <w:fldChar w:fldCharType="begin"/>
      </w:r>
      <w:r>
        <w:instrText xml:space="preserve"> PAGEREF _Toc137019964 \h </w:instrText>
      </w:r>
      <w:r>
        <w:fldChar w:fldCharType="separate"/>
      </w:r>
      <w:r w:rsidR="00AF3902">
        <w:t>36</w:t>
      </w:r>
      <w:r>
        <w:fldChar w:fldCharType="end"/>
      </w:r>
    </w:p>
    <w:p w:rsidR="00E56950" w:rsidRDefault="00E56950">
      <w:pPr>
        <w:pStyle w:val="Verzeichnis2"/>
        <w:rPr>
          <w:rFonts w:asciiTheme="minorHAnsi" w:eastAsiaTheme="minorEastAsia" w:hAnsiTheme="minorHAnsi" w:cstheme="minorBidi"/>
          <w:bCs w:val="0"/>
          <w:kern w:val="0"/>
          <w:szCs w:val="22"/>
          <w:lang w:eastAsia="en-GB"/>
        </w:rPr>
      </w:pPr>
      <w:r w:rsidRPr="00607BC4">
        <w:rPr>
          <w:rFonts w:ascii="Arial" w:hAnsi="Arial"/>
        </w:rPr>
        <w:t>9.1</w:t>
      </w:r>
      <w:r>
        <w:rPr>
          <w:rFonts w:asciiTheme="minorHAnsi" w:eastAsiaTheme="minorEastAsia" w:hAnsiTheme="minorHAnsi" w:cstheme="minorBidi"/>
          <w:bCs w:val="0"/>
          <w:kern w:val="0"/>
          <w:szCs w:val="22"/>
          <w:lang w:eastAsia="en-GB"/>
        </w:rPr>
        <w:tab/>
      </w:r>
      <w:r>
        <w:t>DB Content</w:t>
      </w:r>
      <w:r>
        <w:tab/>
      </w:r>
      <w:r>
        <w:fldChar w:fldCharType="begin"/>
      </w:r>
      <w:r>
        <w:instrText xml:space="preserve"> PAGEREF _Toc137019965 \h </w:instrText>
      </w:r>
      <w:r>
        <w:fldChar w:fldCharType="separate"/>
      </w:r>
      <w:r w:rsidR="00AF3902">
        <w:t>36</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10</w:t>
      </w:r>
      <w:r>
        <w:rPr>
          <w:rFonts w:asciiTheme="minorHAnsi" w:eastAsiaTheme="minorEastAsia" w:hAnsiTheme="minorHAnsi" w:cstheme="minorBidi"/>
          <w:bCs w:val="0"/>
          <w:kern w:val="0"/>
          <w:szCs w:val="22"/>
          <w:lang w:eastAsia="en-GB"/>
        </w:rPr>
        <w:tab/>
      </w:r>
      <w:r>
        <w:t>Contacts</w:t>
      </w:r>
      <w:r>
        <w:tab/>
      </w:r>
      <w:r>
        <w:fldChar w:fldCharType="begin"/>
      </w:r>
      <w:r>
        <w:instrText xml:space="preserve"> PAGEREF _Toc137019966 \h </w:instrText>
      </w:r>
      <w:r>
        <w:fldChar w:fldCharType="separate"/>
      </w:r>
      <w:r w:rsidR="00AF3902">
        <w:t>36</w:t>
      </w:r>
      <w:r>
        <w:fldChar w:fldCharType="end"/>
      </w:r>
    </w:p>
    <w:p w:rsidR="00E56950" w:rsidRDefault="00E56950">
      <w:pPr>
        <w:pStyle w:val="Verzeichnis1"/>
        <w:rPr>
          <w:rFonts w:asciiTheme="minorHAnsi" w:eastAsiaTheme="minorEastAsia" w:hAnsiTheme="minorHAnsi" w:cstheme="minorBidi"/>
          <w:bCs w:val="0"/>
          <w:kern w:val="0"/>
          <w:szCs w:val="22"/>
          <w:lang w:eastAsia="en-GB"/>
        </w:rPr>
      </w:pPr>
      <w:r w:rsidRPr="00607BC4">
        <w:rPr>
          <w:color w:val="000000"/>
          <w14:scene3d>
            <w14:camera w14:prst="orthographicFront"/>
            <w14:lightRig w14:rig="threePt" w14:dir="t">
              <w14:rot w14:lat="0" w14:lon="0" w14:rev="0"/>
            </w14:lightRig>
          </w14:scene3d>
        </w:rPr>
        <w:t>11</w:t>
      </w:r>
      <w:r>
        <w:rPr>
          <w:rFonts w:asciiTheme="minorHAnsi" w:eastAsiaTheme="minorEastAsia" w:hAnsiTheme="minorHAnsi" w:cstheme="minorBidi"/>
          <w:bCs w:val="0"/>
          <w:kern w:val="0"/>
          <w:szCs w:val="22"/>
          <w:lang w:eastAsia="en-GB"/>
        </w:rPr>
        <w:tab/>
      </w:r>
      <w:r>
        <w:t>References</w:t>
      </w:r>
      <w:r>
        <w:tab/>
      </w:r>
      <w:r>
        <w:fldChar w:fldCharType="begin"/>
      </w:r>
      <w:r>
        <w:instrText xml:space="preserve"> PAGEREF _Toc137019967 \h </w:instrText>
      </w:r>
      <w:r>
        <w:fldChar w:fldCharType="separate"/>
      </w:r>
      <w:r w:rsidR="00AF3902">
        <w:t>36</w:t>
      </w:r>
      <w:r>
        <w:fldChar w:fldCharType="end"/>
      </w:r>
    </w:p>
    <w:p w:rsidR="00A80082" w:rsidRDefault="00396B85" w:rsidP="00663B0E">
      <w:pPr>
        <w:pStyle w:val="Indexname"/>
        <w:rPr>
          <w:rStyle w:val="Hyperlink"/>
          <w:color w:val="333399"/>
          <w:u w:val="none"/>
        </w:rPr>
      </w:pPr>
      <w:r w:rsidRPr="00245153">
        <w:rPr>
          <w:rStyle w:val="Hyperlink"/>
          <w:color w:val="333399"/>
          <w:u w:val="none"/>
        </w:rPr>
        <w:fldChar w:fldCharType="end"/>
      </w:r>
    </w:p>
    <w:p w:rsidR="00477CEE" w:rsidRPr="0030421B" w:rsidRDefault="00206C43" w:rsidP="00663B0E">
      <w:pPr>
        <w:pStyle w:val="Indexname"/>
      </w:pPr>
      <w:r w:rsidRPr="0030421B">
        <w:t>List of Tables</w:t>
      </w:r>
    </w:p>
    <w:p w:rsidR="00E56950" w:rsidRDefault="000D2CED">
      <w:pPr>
        <w:pStyle w:val="Abbildungsverzeichnis"/>
        <w:tabs>
          <w:tab w:val="right" w:leader="dot" w:pos="9344"/>
        </w:tabs>
        <w:rPr>
          <w:rFonts w:asciiTheme="minorHAnsi" w:eastAsiaTheme="minorEastAsia" w:hAnsiTheme="minorHAnsi" w:cstheme="minorBidi"/>
          <w:szCs w:val="22"/>
          <w:lang w:val="en-GB" w:eastAsia="en-GB"/>
        </w:rPr>
      </w:pPr>
      <w:r w:rsidRPr="00A0763E">
        <w:rPr>
          <w:rStyle w:val="Hyperlink"/>
          <w:rFonts w:eastAsia="Times New Roman"/>
          <w:noProof w:val="0"/>
          <w:color w:val="auto"/>
          <w:u w:val="none"/>
          <w:lang w:eastAsia="de-DE"/>
        </w:rPr>
        <w:fldChar w:fldCharType="begin"/>
      </w:r>
      <w:r w:rsidRPr="00A0763E">
        <w:rPr>
          <w:rStyle w:val="Hyperlink"/>
          <w:color w:val="auto"/>
          <w:u w:val="none"/>
        </w:rPr>
        <w:instrText xml:space="preserve"> TOC \h \z \c "Table"  \* MERGEFORMAT </w:instrText>
      </w:r>
      <w:r w:rsidRPr="00A0763E">
        <w:rPr>
          <w:rStyle w:val="Hyperlink"/>
          <w:rFonts w:eastAsia="Times New Roman"/>
          <w:noProof w:val="0"/>
          <w:color w:val="auto"/>
          <w:u w:val="none"/>
          <w:lang w:eastAsia="de-DE"/>
        </w:rPr>
        <w:fldChar w:fldCharType="separate"/>
      </w:r>
      <w:hyperlink w:anchor="_Toc137019968" w:history="1">
        <w:r w:rsidR="00E56950" w:rsidRPr="005E77C6">
          <w:rPr>
            <w:rStyle w:val="Hyperlink"/>
          </w:rPr>
          <w:t>Table 1.1 Abbreviations</w:t>
        </w:r>
        <w:r w:rsidR="00E56950">
          <w:rPr>
            <w:webHidden/>
          </w:rPr>
          <w:tab/>
        </w:r>
        <w:r w:rsidR="00E56950">
          <w:rPr>
            <w:webHidden/>
          </w:rPr>
          <w:fldChar w:fldCharType="begin"/>
        </w:r>
        <w:r w:rsidR="00E56950">
          <w:rPr>
            <w:webHidden/>
          </w:rPr>
          <w:instrText xml:space="preserve"> PAGEREF _Toc137019968 \h </w:instrText>
        </w:r>
        <w:r w:rsidR="00E56950">
          <w:rPr>
            <w:webHidden/>
          </w:rPr>
        </w:r>
        <w:r w:rsidR="00E56950">
          <w:rPr>
            <w:webHidden/>
          </w:rPr>
          <w:fldChar w:fldCharType="separate"/>
        </w:r>
        <w:r w:rsidR="00AF3902">
          <w:rPr>
            <w:webHidden/>
          </w:rPr>
          <w:t>6</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69" w:history="1">
        <w:r w:rsidR="00E56950" w:rsidRPr="005E77C6">
          <w:rPr>
            <w:rStyle w:val="Hyperlink"/>
          </w:rPr>
          <w:t>Table 10.1 Contact</w:t>
        </w:r>
        <w:r w:rsidR="00E56950">
          <w:rPr>
            <w:webHidden/>
          </w:rPr>
          <w:tab/>
        </w:r>
        <w:r w:rsidR="00E56950">
          <w:rPr>
            <w:webHidden/>
          </w:rPr>
          <w:fldChar w:fldCharType="begin"/>
        </w:r>
        <w:r w:rsidR="00E56950">
          <w:rPr>
            <w:webHidden/>
          </w:rPr>
          <w:instrText xml:space="preserve"> PAGEREF _Toc137019969 \h </w:instrText>
        </w:r>
        <w:r w:rsidR="00E56950">
          <w:rPr>
            <w:webHidden/>
          </w:rPr>
        </w:r>
        <w:r w:rsidR="00E56950">
          <w:rPr>
            <w:webHidden/>
          </w:rPr>
          <w:fldChar w:fldCharType="separate"/>
        </w:r>
        <w:r w:rsidR="00AF3902">
          <w:rPr>
            <w:webHidden/>
          </w:rPr>
          <w:t>36</w:t>
        </w:r>
        <w:r w:rsidR="00E56950">
          <w:rPr>
            <w:webHidden/>
          </w:rPr>
          <w:fldChar w:fldCharType="end"/>
        </w:r>
      </w:hyperlink>
    </w:p>
    <w:p w:rsidR="00441B42" w:rsidRPr="0030421B" w:rsidRDefault="000D2CED" w:rsidP="007712C9">
      <w:pPr>
        <w:pStyle w:val="Indexname"/>
      </w:pPr>
      <w:r w:rsidRPr="00A0763E">
        <w:rPr>
          <w:rStyle w:val="Hyperlink"/>
          <w:color w:val="333399"/>
          <w:u w:val="none"/>
        </w:rPr>
        <w:fldChar w:fldCharType="end"/>
      </w:r>
      <w:r w:rsidR="000725E7">
        <w:t>List of Fig</w:t>
      </w:r>
      <w:r w:rsidR="00441B42" w:rsidRPr="0030421B">
        <w:t>ures</w:t>
      </w:r>
    </w:p>
    <w:p w:rsidR="00E56950" w:rsidRDefault="00441B42">
      <w:pPr>
        <w:pStyle w:val="Abbildungsverzeichnis"/>
        <w:tabs>
          <w:tab w:val="right" w:leader="dot" w:pos="9344"/>
        </w:tabs>
        <w:rPr>
          <w:rFonts w:asciiTheme="minorHAnsi" w:eastAsiaTheme="minorEastAsia" w:hAnsiTheme="minorHAnsi" w:cstheme="minorBidi"/>
          <w:szCs w:val="22"/>
          <w:lang w:val="en-GB" w:eastAsia="en-GB"/>
        </w:rPr>
      </w:pPr>
      <w:r w:rsidRPr="0030421B">
        <w:rPr>
          <w:rFonts w:eastAsia="Times New Roman"/>
          <w:noProof w:val="0"/>
          <w:lang w:eastAsia="de-DE"/>
          <w14:scene3d>
            <w14:camera w14:prst="orthographicFront"/>
            <w14:lightRig w14:rig="threePt" w14:dir="t">
              <w14:rot w14:lat="0" w14:lon="0" w14:rev="0"/>
            </w14:lightRig>
          </w14:scene3d>
        </w:rPr>
        <w:fldChar w:fldCharType="begin"/>
      </w:r>
      <w:r w:rsidRPr="0030421B">
        <w:rPr>
          <w14:scene3d>
            <w14:camera w14:prst="orthographicFront"/>
            <w14:lightRig w14:rig="threePt" w14:dir="t">
              <w14:rot w14:lat="0" w14:lon="0" w14:rev="0"/>
            </w14:lightRig>
          </w14:scene3d>
        </w:rPr>
        <w:instrText xml:space="preserve"> TOC \h \z \c "Figure"  \* MERGEFORMAT  \* MERGEFORMAT </w:instrText>
      </w:r>
      <w:r w:rsidRPr="0030421B">
        <w:rPr>
          <w:rFonts w:eastAsia="Times New Roman"/>
          <w:noProof w:val="0"/>
          <w:lang w:eastAsia="de-DE"/>
          <w14:scene3d>
            <w14:camera w14:prst="orthographicFront"/>
            <w14:lightRig w14:rig="threePt" w14:dir="t">
              <w14:rot w14:lat="0" w14:lon="0" w14:rev="0"/>
            </w14:lightRig>
          </w14:scene3d>
        </w:rPr>
        <w:fldChar w:fldCharType="separate"/>
      </w:r>
      <w:hyperlink w:anchor="_Toc137019970" w:history="1">
        <w:r w:rsidR="00E56950" w:rsidRPr="00E206DE">
          <w:rPr>
            <w:rStyle w:val="Hyperlink"/>
          </w:rPr>
          <w:t>Figure 2.1 Example ABC</w:t>
        </w:r>
        <w:r w:rsidR="00E56950">
          <w:rPr>
            <w:webHidden/>
          </w:rPr>
          <w:tab/>
        </w:r>
        <w:r w:rsidR="00E56950">
          <w:rPr>
            <w:webHidden/>
          </w:rPr>
          <w:fldChar w:fldCharType="begin"/>
        </w:r>
        <w:r w:rsidR="00E56950">
          <w:rPr>
            <w:webHidden/>
          </w:rPr>
          <w:instrText xml:space="preserve"> PAGEREF _Toc137019970 \h </w:instrText>
        </w:r>
        <w:r w:rsidR="00E56950">
          <w:rPr>
            <w:webHidden/>
          </w:rPr>
        </w:r>
        <w:r w:rsidR="00E56950">
          <w:rPr>
            <w:webHidden/>
          </w:rPr>
          <w:fldChar w:fldCharType="separate"/>
        </w:r>
        <w:r w:rsidR="00AF3902">
          <w:rPr>
            <w:webHidden/>
          </w:rPr>
          <w:t>8</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1" w:history="1">
        <w:r w:rsidR="00E56950" w:rsidRPr="00E206DE">
          <w:rPr>
            <w:rStyle w:val="Hyperlink"/>
          </w:rPr>
          <w:t>Figure 3.1 GTB Start Window</w:t>
        </w:r>
        <w:r w:rsidR="00E56950">
          <w:rPr>
            <w:webHidden/>
          </w:rPr>
          <w:tab/>
        </w:r>
        <w:r w:rsidR="00E56950">
          <w:rPr>
            <w:webHidden/>
          </w:rPr>
          <w:fldChar w:fldCharType="begin"/>
        </w:r>
        <w:r w:rsidR="00E56950">
          <w:rPr>
            <w:webHidden/>
          </w:rPr>
          <w:instrText xml:space="preserve"> PAGEREF _Toc137019971 \h </w:instrText>
        </w:r>
        <w:r w:rsidR="00E56950">
          <w:rPr>
            <w:webHidden/>
          </w:rPr>
        </w:r>
        <w:r w:rsidR="00E56950">
          <w:rPr>
            <w:webHidden/>
          </w:rPr>
          <w:fldChar w:fldCharType="separate"/>
        </w:r>
        <w:r w:rsidR="00AF3902">
          <w:rPr>
            <w:webHidden/>
          </w:rPr>
          <w:t>9</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2" w:history="1">
        <w:r w:rsidR="00E56950" w:rsidRPr="00E206DE">
          <w:rPr>
            <w:rStyle w:val="Hyperlink"/>
          </w:rPr>
          <w:t>Figure 4.1 FW-Update – Start Window</w:t>
        </w:r>
        <w:r w:rsidR="00E56950">
          <w:rPr>
            <w:webHidden/>
          </w:rPr>
          <w:tab/>
        </w:r>
        <w:r w:rsidR="00E56950">
          <w:rPr>
            <w:webHidden/>
          </w:rPr>
          <w:fldChar w:fldCharType="begin"/>
        </w:r>
        <w:r w:rsidR="00E56950">
          <w:rPr>
            <w:webHidden/>
          </w:rPr>
          <w:instrText xml:space="preserve"> PAGEREF _Toc137019972 \h </w:instrText>
        </w:r>
        <w:r w:rsidR="00E56950">
          <w:rPr>
            <w:webHidden/>
          </w:rPr>
        </w:r>
        <w:r w:rsidR="00E56950">
          <w:rPr>
            <w:webHidden/>
          </w:rPr>
          <w:fldChar w:fldCharType="separate"/>
        </w:r>
        <w:r w:rsidR="00AF3902">
          <w:rPr>
            <w:webHidden/>
          </w:rPr>
          <w:t>10</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3" w:history="1">
        <w:r w:rsidR="00E56950" w:rsidRPr="00E206DE">
          <w:rPr>
            <w:rStyle w:val="Hyperlink"/>
          </w:rPr>
          <w:t>Figure 4.2 FW-Update – Connect</w:t>
        </w:r>
        <w:r w:rsidR="00E56950">
          <w:rPr>
            <w:webHidden/>
          </w:rPr>
          <w:tab/>
        </w:r>
        <w:r w:rsidR="00E56950">
          <w:rPr>
            <w:webHidden/>
          </w:rPr>
          <w:fldChar w:fldCharType="begin"/>
        </w:r>
        <w:r w:rsidR="00E56950">
          <w:rPr>
            <w:webHidden/>
          </w:rPr>
          <w:instrText xml:space="preserve"> PAGEREF _Toc137019973 \h </w:instrText>
        </w:r>
        <w:r w:rsidR="00E56950">
          <w:rPr>
            <w:webHidden/>
          </w:rPr>
        </w:r>
        <w:r w:rsidR="00E56950">
          <w:rPr>
            <w:webHidden/>
          </w:rPr>
          <w:fldChar w:fldCharType="separate"/>
        </w:r>
        <w:r w:rsidR="00AF3902">
          <w:rPr>
            <w:webHidden/>
          </w:rPr>
          <w:t>12</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4" w:history="1">
        <w:r w:rsidR="00E56950" w:rsidRPr="00E206DE">
          <w:rPr>
            <w:rStyle w:val="Hyperlink"/>
          </w:rPr>
          <w:t>Figure 4.3 FW-Update – Installed Applications</w:t>
        </w:r>
        <w:r w:rsidR="00E56950">
          <w:rPr>
            <w:webHidden/>
          </w:rPr>
          <w:tab/>
        </w:r>
        <w:r w:rsidR="00E56950">
          <w:rPr>
            <w:webHidden/>
          </w:rPr>
          <w:fldChar w:fldCharType="begin"/>
        </w:r>
        <w:r w:rsidR="00E56950">
          <w:rPr>
            <w:webHidden/>
          </w:rPr>
          <w:instrText xml:space="preserve"> PAGEREF _Toc137019974 \h </w:instrText>
        </w:r>
        <w:r w:rsidR="00E56950">
          <w:rPr>
            <w:webHidden/>
          </w:rPr>
        </w:r>
        <w:r w:rsidR="00E56950">
          <w:rPr>
            <w:webHidden/>
          </w:rPr>
          <w:fldChar w:fldCharType="separate"/>
        </w:r>
        <w:r w:rsidR="00AF3902">
          <w:rPr>
            <w:webHidden/>
          </w:rPr>
          <w:t>13</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5" w:history="1">
        <w:r w:rsidR="00E56950" w:rsidRPr="00E206DE">
          <w:rPr>
            <w:rStyle w:val="Hyperlink"/>
          </w:rPr>
          <w:t>Figure 4.4 FW-Update – Update Required, FW-Update DISABLED</w:t>
        </w:r>
        <w:r w:rsidR="00E56950">
          <w:rPr>
            <w:webHidden/>
          </w:rPr>
          <w:tab/>
        </w:r>
        <w:r w:rsidR="00E56950">
          <w:rPr>
            <w:webHidden/>
          </w:rPr>
          <w:fldChar w:fldCharType="begin"/>
        </w:r>
        <w:r w:rsidR="00E56950">
          <w:rPr>
            <w:webHidden/>
          </w:rPr>
          <w:instrText xml:space="preserve"> PAGEREF _Toc137019975 \h </w:instrText>
        </w:r>
        <w:r w:rsidR="00E56950">
          <w:rPr>
            <w:webHidden/>
          </w:rPr>
        </w:r>
        <w:r w:rsidR="00E56950">
          <w:rPr>
            <w:webHidden/>
          </w:rPr>
          <w:fldChar w:fldCharType="separate"/>
        </w:r>
        <w:r w:rsidR="00AF3902">
          <w:rPr>
            <w:webHidden/>
          </w:rPr>
          <w:t>14</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6" w:history="1">
        <w:r w:rsidR="00E56950" w:rsidRPr="00E206DE">
          <w:rPr>
            <w:rStyle w:val="Hyperlink"/>
          </w:rPr>
          <w:t>Figure 4.5 FW-Update – Update Required, FW-Update ENABLED</w:t>
        </w:r>
        <w:r w:rsidR="00E56950">
          <w:rPr>
            <w:webHidden/>
          </w:rPr>
          <w:tab/>
        </w:r>
        <w:r w:rsidR="00E56950">
          <w:rPr>
            <w:webHidden/>
          </w:rPr>
          <w:fldChar w:fldCharType="begin"/>
        </w:r>
        <w:r w:rsidR="00E56950">
          <w:rPr>
            <w:webHidden/>
          </w:rPr>
          <w:instrText xml:space="preserve"> PAGEREF _Toc137019976 \h </w:instrText>
        </w:r>
        <w:r w:rsidR="00E56950">
          <w:rPr>
            <w:webHidden/>
          </w:rPr>
        </w:r>
        <w:r w:rsidR="00E56950">
          <w:rPr>
            <w:webHidden/>
          </w:rPr>
          <w:fldChar w:fldCharType="separate"/>
        </w:r>
        <w:r w:rsidR="00AF3902">
          <w:rPr>
            <w:webHidden/>
          </w:rPr>
          <w:t>15</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7" w:history="1">
        <w:r w:rsidR="00E56950" w:rsidRPr="00E206DE">
          <w:rPr>
            <w:rStyle w:val="Hyperlink"/>
          </w:rPr>
          <w:t>Figure 4.6 FW-Update – FW-Update Ongoing</w:t>
        </w:r>
        <w:r w:rsidR="00E56950">
          <w:rPr>
            <w:webHidden/>
          </w:rPr>
          <w:tab/>
        </w:r>
        <w:r w:rsidR="00E56950">
          <w:rPr>
            <w:webHidden/>
          </w:rPr>
          <w:fldChar w:fldCharType="begin"/>
        </w:r>
        <w:r w:rsidR="00E56950">
          <w:rPr>
            <w:webHidden/>
          </w:rPr>
          <w:instrText xml:space="preserve"> PAGEREF _Toc137019977 \h </w:instrText>
        </w:r>
        <w:r w:rsidR="00E56950">
          <w:rPr>
            <w:webHidden/>
          </w:rPr>
        </w:r>
        <w:r w:rsidR="00E56950">
          <w:rPr>
            <w:webHidden/>
          </w:rPr>
          <w:fldChar w:fldCharType="separate"/>
        </w:r>
        <w:r w:rsidR="00AF3902">
          <w:rPr>
            <w:webHidden/>
          </w:rPr>
          <w:t>16</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8" w:history="1">
        <w:r w:rsidR="00E56950" w:rsidRPr="00E206DE">
          <w:rPr>
            <w:rStyle w:val="Hyperlink"/>
          </w:rPr>
          <w:t>Figure 4.7 FW-Update – FW-Update Ongoing with ERRORS</w:t>
        </w:r>
        <w:r w:rsidR="00E56950">
          <w:rPr>
            <w:webHidden/>
          </w:rPr>
          <w:tab/>
        </w:r>
        <w:r w:rsidR="00E56950">
          <w:rPr>
            <w:webHidden/>
          </w:rPr>
          <w:fldChar w:fldCharType="begin"/>
        </w:r>
        <w:r w:rsidR="00E56950">
          <w:rPr>
            <w:webHidden/>
          </w:rPr>
          <w:instrText xml:space="preserve"> PAGEREF _Toc137019978 \h </w:instrText>
        </w:r>
        <w:r w:rsidR="00E56950">
          <w:rPr>
            <w:webHidden/>
          </w:rPr>
        </w:r>
        <w:r w:rsidR="00E56950">
          <w:rPr>
            <w:webHidden/>
          </w:rPr>
          <w:fldChar w:fldCharType="separate"/>
        </w:r>
        <w:r w:rsidR="00AF3902">
          <w:rPr>
            <w:webHidden/>
          </w:rPr>
          <w:t>17</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79" w:history="1">
        <w:r w:rsidR="00E56950" w:rsidRPr="00E206DE">
          <w:rPr>
            <w:rStyle w:val="Hyperlink"/>
          </w:rPr>
          <w:t>Figure 4.8 FW-Update – Upgrade Control File Write</w:t>
        </w:r>
        <w:r w:rsidR="00E56950">
          <w:rPr>
            <w:webHidden/>
          </w:rPr>
          <w:tab/>
        </w:r>
        <w:r w:rsidR="00E56950">
          <w:rPr>
            <w:webHidden/>
          </w:rPr>
          <w:fldChar w:fldCharType="begin"/>
        </w:r>
        <w:r w:rsidR="00E56950">
          <w:rPr>
            <w:webHidden/>
          </w:rPr>
          <w:instrText xml:space="preserve"> PAGEREF _Toc137019979 \h </w:instrText>
        </w:r>
        <w:r w:rsidR="00E56950">
          <w:rPr>
            <w:webHidden/>
          </w:rPr>
        </w:r>
        <w:r w:rsidR="00E56950">
          <w:rPr>
            <w:webHidden/>
          </w:rPr>
          <w:fldChar w:fldCharType="separate"/>
        </w:r>
        <w:r w:rsidR="00AF3902">
          <w:rPr>
            <w:webHidden/>
          </w:rPr>
          <w:t>18</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0" w:history="1">
        <w:r w:rsidR="00E56950" w:rsidRPr="00E206DE">
          <w:rPr>
            <w:rStyle w:val="Hyperlink"/>
          </w:rPr>
          <w:t>Figure 4.9 FW-Update – Update Successful</w:t>
        </w:r>
        <w:r w:rsidR="00E56950">
          <w:rPr>
            <w:webHidden/>
          </w:rPr>
          <w:tab/>
        </w:r>
        <w:r w:rsidR="00E56950">
          <w:rPr>
            <w:webHidden/>
          </w:rPr>
          <w:fldChar w:fldCharType="begin"/>
        </w:r>
        <w:r w:rsidR="00E56950">
          <w:rPr>
            <w:webHidden/>
          </w:rPr>
          <w:instrText xml:space="preserve"> PAGEREF _Toc137019980 \h </w:instrText>
        </w:r>
        <w:r w:rsidR="00E56950">
          <w:rPr>
            <w:webHidden/>
          </w:rPr>
        </w:r>
        <w:r w:rsidR="00E56950">
          <w:rPr>
            <w:webHidden/>
          </w:rPr>
          <w:fldChar w:fldCharType="separate"/>
        </w:r>
        <w:r w:rsidR="00AF3902">
          <w:rPr>
            <w:webHidden/>
          </w:rPr>
          <w:t>19</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1" w:history="1">
        <w:r w:rsidR="00E56950" w:rsidRPr="00E206DE">
          <w:rPr>
            <w:rStyle w:val="Hyperlink"/>
          </w:rPr>
          <w:t>Figure 5.1 Manual FW-Update – Initial Screen</w:t>
        </w:r>
        <w:r w:rsidR="00E56950">
          <w:rPr>
            <w:webHidden/>
          </w:rPr>
          <w:tab/>
        </w:r>
        <w:r w:rsidR="00E56950">
          <w:rPr>
            <w:webHidden/>
          </w:rPr>
          <w:fldChar w:fldCharType="begin"/>
        </w:r>
        <w:r w:rsidR="00E56950">
          <w:rPr>
            <w:webHidden/>
          </w:rPr>
          <w:instrText xml:space="preserve"> PAGEREF _Toc137019981 \h </w:instrText>
        </w:r>
        <w:r w:rsidR="00E56950">
          <w:rPr>
            <w:webHidden/>
          </w:rPr>
        </w:r>
        <w:r w:rsidR="00E56950">
          <w:rPr>
            <w:webHidden/>
          </w:rPr>
          <w:fldChar w:fldCharType="separate"/>
        </w:r>
        <w:r w:rsidR="00AF3902">
          <w:rPr>
            <w:webHidden/>
          </w:rPr>
          <w:t>21</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2" w:history="1">
        <w:r w:rsidR="00E56950" w:rsidRPr="00E206DE">
          <w:rPr>
            <w:rStyle w:val="Hyperlink"/>
          </w:rPr>
          <w:t>Figure 5.2 Manual FW-Update – Incomplete Update</w:t>
        </w:r>
        <w:r w:rsidR="00E56950">
          <w:rPr>
            <w:webHidden/>
          </w:rPr>
          <w:tab/>
        </w:r>
        <w:r w:rsidR="00E56950">
          <w:rPr>
            <w:webHidden/>
          </w:rPr>
          <w:fldChar w:fldCharType="begin"/>
        </w:r>
        <w:r w:rsidR="00E56950">
          <w:rPr>
            <w:webHidden/>
          </w:rPr>
          <w:instrText xml:space="preserve"> PAGEREF _Toc137019982 \h </w:instrText>
        </w:r>
        <w:r w:rsidR="00E56950">
          <w:rPr>
            <w:webHidden/>
          </w:rPr>
        </w:r>
        <w:r w:rsidR="00E56950">
          <w:rPr>
            <w:webHidden/>
          </w:rPr>
          <w:fldChar w:fldCharType="separate"/>
        </w:r>
        <w:r w:rsidR="00AF3902">
          <w:rPr>
            <w:webHidden/>
          </w:rPr>
          <w:t>22</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3" w:history="1">
        <w:r w:rsidR="00E56950" w:rsidRPr="00E206DE">
          <w:rPr>
            <w:rStyle w:val="Hyperlink"/>
          </w:rPr>
          <w:t>Figure 5.3 Manual FW-Update – Incomplete Update Finalization</w:t>
        </w:r>
        <w:r w:rsidR="00E56950">
          <w:rPr>
            <w:webHidden/>
          </w:rPr>
          <w:tab/>
        </w:r>
        <w:r w:rsidR="00E56950">
          <w:rPr>
            <w:webHidden/>
          </w:rPr>
          <w:fldChar w:fldCharType="begin"/>
        </w:r>
        <w:r w:rsidR="00E56950">
          <w:rPr>
            <w:webHidden/>
          </w:rPr>
          <w:instrText xml:space="preserve"> PAGEREF _Toc137019983 \h </w:instrText>
        </w:r>
        <w:r w:rsidR="00E56950">
          <w:rPr>
            <w:webHidden/>
          </w:rPr>
        </w:r>
        <w:r w:rsidR="00E56950">
          <w:rPr>
            <w:webHidden/>
          </w:rPr>
          <w:fldChar w:fldCharType="separate"/>
        </w:r>
        <w:r w:rsidR="00AF3902">
          <w:rPr>
            <w:webHidden/>
          </w:rPr>
          <w:t>23</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4" w:history="1">
        <w:r w:rsidR="00E56950" w:rsidRPr="00E206DE">
          <w:rPr>
            <w:rStyle w:val="Hyperlink"/>
          </w:rPr>
          <w:t>Figure 5.4 Manual FW-Update – First Run Execution</w:t>
        </w:r>
        <w:r w:rsidR="00E56950">
          <w:rPr>
            <w:webHidden/>
          </w:rPr>
          <w:tab/>
        </w:r>
        <w:r w:rsidR="00E56950">
          <w:rPr>
            <w:webHidden/>
          </w:rPr>
          <w:fldChar w:fldCharType="begin"/>
        </w:r>
        <w:r w:rsidR="00E56950">
          <w:rPr>
            <w:webHidden/>
          </w:rPr>
          <w:instrText xml:space="preserve"> PAGEREF _Toc137019984 \h </w:instrText>
        </w:r>
        <w:r w:rsidR="00E56950">
          <w:rPr>
            <w:webHidden/>
          </w:rPr>
        </w:r>
        <w:r w:rsidR="00E56950">
          <w:rPr>
            <w:webHidden/>
          </w:rPr>
          <w:fldChar w:fldCharType="separate"/>
        </w:r>
        <w:r w:rsidR="00AF3902">
          <w:rPr>
            <w:webHidden/>
          </w:rPr>
          <w:t>24</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5" w:history="1">
        <w:r w:rsidR="00E56950" w:rsidRPr="00E206DE">
          <w:rPr>
            <w:rStyle w:val="Hyperlink"/>
          </w:rPr>
          <w:t>Figure 5.5 Manual FW-Update – Download Success Message</w:t>
        </w:r>
        <w:r w:rsidR="00E56950">
          <w:rPr>
            <w:webHidden/>
          </w:rPr>
          <w:tab/>
        </w:r>
        <w:r w:rsidR="00E56950">
          <w:rPr>
            <w:webHidden/>
          </w:rPr>
          <w:fldChar w:fldCharType="begin"/>
        </w:r>
        <w:r w:rsidR="00E56950">
          <w:rPr>
            <w:webHidden/>
          </w:rPr>
          <w:instrText xml:space="preserve"> PAGEREF _Toc137019985 \h </w:instrText>
        </w:r>
        <w:r w:rsidR="00E56950">
          <w:rPr>
            <w:webHidden/>
          </w:rPr>
        </w:r>
        <w:r w:rsidR="00E56950">
          <w:rPr>
            <w:webHidden/>
          </w:rPr>
          <w:fldChar w:fldCharType="separate"/>
        </w:r>
        <w:r w:rsidR="00AF3902">
          <w:rPr>
            <w:webHidden/>
          </w:rPr>
          <w:t>25</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6" w:history="1">
        <w:r w:rsidR="00E56950" w:rsidRPr="00E206DE">
          <w:rPr>
            <w:rStyle w:val="Hyperlink"/>
          </w:rPr>
          <w:t>Figure 5.6 Manual FW-Update – SYSTEM, CONFIGEXCHANGE and IRDA Update Preparation</w:t>
        </w:r>
        <w:r w:rsidR="00E56950">
          <w:rPr>
            <w:webHidden/>
          </w:rPr>
          <w:tab/>
        </w:r>
        <w:r w:rsidR="00E56950">
          <w:rPr>
            <w:webHidden/>
          </w:rPr>
          <w:fldChar w:fldCharType="begin"/>
        </w:r>
        <w:r w:rsidR="00E56950">
          <w:rPr>
            <w:webHidden/>
          </w:rPr>
          <w:instrText xml:space="preserve"> PAGEREF _Toc137019986 \h </w:instrText>
        </w:r>
        <w:r w:rsidR="00E56950">
          <w:rPr>
            <w:webHidden/>
          </w:rPr>
        </w:r>
        <w:r w:rsidR="00E56950">
          <w:rPr>
            <w:webHidden/>
          </w:rPr>
          <w:fldChar w:fldCharType="separate"/>
        </w:r>
        <w:r w:rsidR="00AF3902">
          <w:rPr>
            <w:webHidden/>
          </w:rPr>
          <w:t>25</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7" w:history="1">
        <w:r w:rsidR="00E56950" w:rsidRPr="00E206DE">
          <w:rPr>
            <w:rStyle w:val="Hyperlink"/>
          </w:rPr>
          <w:t>Figure 5.7 Manual FW-Update – After First Run</w:t>
        </w:r>
        <w:r w:rsidR="00E56950">
          <w:rPr>
            <w:webHidden/>
          </w:rPr>
          <w:tab/>
        </w:r>
        <w:r w:rsidR="00E56950">
          <w:rPr>
            <w:webHidden/>
          </w:rPr>
          <w:fldChar w:fldCharType="begin"/>
        </w:r>
        <w:r w:rsidR="00E56950">
          <w:rPr>
            <w:webHidden/>
          </w:rPr>
          <w:instrText xml:space="preserve"> PAGEREF _Toc137019987 \h </w:instrText>
        </w:r>
        <w:r w:rsidR="00E56950">
          <w:rPr>
            <w:webHidden/>
          </w:rPr>
        </w:r>
        <w:r w:rsidR="00E56950">
          <w:rPr>
            <w:webHidden/>
          </w:rPr>
          <w:fldChar w:fldCharType="separate"/>
        </w:r>
        <w:r w:rsidR="00AF3902">
          <w:rPr>
            <w:webHidden/>
          </w:rPr>
          <w:t>26</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8" w:history="1">
        <w:r w:rsidR="00E56950" w:rsidRPr="00E206DE">
          <w:rPr>
            <w:rStyle w:val="Hyperlink"/>
          </w:rPr>
          <w:t>Figure 5.8 Manual FW-Update – Second Run Execution</w:t>
        </w:r>
        <w:r w:rsidR="00E56950">
          <w:rPr>
            <w:webHidden/>
          </w:rPr>
          <w:tab/>
        </w:r>
        <w:r w:rsidR="00E56950">
          <w:rPr>
            <w:webHidden/>
          </w:rPr>
          <w:fldChar w:fldCharType="begin"/>
        </w:r>
        <w:r w:rsidR="00E56950">
          <w:rPr>
            <w:webHidden/>
          </w:rPr>
          <w:instrText xml:space="preserve"> PAGEREF _Toc137019988 \h </w:instrText>
        </w:r>
        <w:r w:rsidR="00E56950">
          <w:rPr>
            <w:webHidden/>
          </w:rPr>
        </w:r>
        <w:r w:rsidR="00E56950">
          <w:rPr>
            <w:webHidden/>
          </w:rPr>
          <w:fldChar w:fldCharType="separate"/>
        </w:r>
        <w:r w:rsidR="00AF3902">
          <w:rPr>
            <w:webHidden/>
          </w:rPr>
          <w:t>27</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89" w:history="1">
        <w:r w:rsidR="00E56950" w:rsidRPr="00E206DE">
          <w:rPr>
            <w:rStyle w:val="Hyperlink"/>
          </w:rPr>
          <w:t>Figure 5.9 Manual FW-Update – Successfully Finished</w:t>
        </w:r>
        <w:r w:rsidR="00E56950">
          <w:rPr>
            <w:webHidden/>
          </w:rPr>
          <w:tab/>
        </w:r>
        <w:r w:rsidR="00E56950">
          <w:rPr>
            <w:webHidden/>
          </w:rPr>
          <w:fldChar w:fldCharType="begin"/>
        </w:r>
        <w:r w:rsidR="00E56950">
          <w:rPr>
            <w:webHidden/>
          </w:rPr>
          <w:instrText xml:space="preserve"> PAGEREF _Toc137019989 \h </w:instrText>
        </w:r>
        <w:r w:rsidR="00E56950">
          <w:rPr>
            <w:webHidden/>
          </w:rPr>
        </w:r>
        <w:r w:rsidR="00E56950">
          <w:rPr>
            <w:webHidden/>
          </w:rPr>
          <w:fldChar w:fldCharType="separate"/>
        </w:r>
        <w:r w:rsidR="00AF3902">
          <w:rPr>
            <w:webHidden/>
          </w:rPr>
          <w:t>28</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90" w:history="1">
        <w:r w:rsidR="00E56950" w:rsidRPr="00E206DE">
          <w:rPr>
            <w:rStyle w:val="Hyperlink"/>
          </w:rPr>
          <w:t>Figure 5.10 Manual FW-Update – Erase Applications</w:t>
        </w:r>
        <w:r w:rsidR="00E56950">
          <w:rPr>
            <w:webHidden/>
          </w:rPr>
          <w:tab/>
        </w:r>
        <w:r w:rsidR="00E56950">
          <w:rPr>
            <w:webHidden/>
          </w:rPr>
          <w:fldChar w:fldCharType="begin"/>
        </w:r>
        <w:r w:rsidR="00E56950">
          <w:rPr>
            <w:webHidden/>
          </w:rPr>
          <w:instrText xml:space="preserve"> PAGEREF _Toc137019990 \h </w:instrText>
        </w:r>
        <w:r w:rsidR="00E56950">
          <w:rPr>
            <w:webHidden/>
          </w:rPr>
        </w:r>
        <w:r w:rsidR="00E56950">
          <w:rPr>
            <w:webHidden/>
          </w:rPr>
          <w:fldChar w:fldCharType="separate"/>
        </w:r>
        <w:r w:rsidR="00AF3902">
          <w:rPr>
            <w:webHidden/>
          </w:rPr>
          <w:t>29</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91" w:history="1">
        <w:r w:rsidR="00E56950" w:rsidRPr="00E206DE">
          <w:rPr>
            <w:rStyle w:val="Hyperlink"/>
          </w:rPr>
          <w:t>Figure 8.1 Licence Expired Message</w:t>
        </w:r>
        <w:r w:rsidR="00E56950">
          <w:rPr>
            <w:webHidden/>
          </w:rPr>
          <w:tab/>
        </w:r>
        <w:r w:rsidR="00E56950">
          <w:rPr>
            <w:webHidden/>
          </w:rPr>
          <w:fldChar w:fldCharType="begin"/>
        </w:r>
        <w:r w:rsidR="00E56950">
          <w:rPr>
            <w:webHidden/>
          </w:rPr>
          <w:instrText xml:space="preserve"> PAGEREF _Toc137019991 \h </w:instrText>
        </w:r>
        <w:r w:rsidR="00E56950">
          <w:rPr>
            <w:webHidden/>
          </w:rPr>
        </w:r>
        <w:r w:rsidR="00E56950">
          <w:rPr>
            <w:webHidden/>
          </w:rPr>
          <w:fldChar w:fldCharType="separate"/>
        </w:r>
        <w:r w:rsidR="00AF3902">
          <w:rPr>
            <w:webHidden/>
          </w:rPr>
          <w:t>33</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92" w:history="1">
        <w:r w:rsidR="00E56950" w:rsidRPr="00E206DE">
          <w:rPr>
            <w:rStyle w:val="Hyperlink"/>
          </w:rPr>
          <w:t>Figure 8.2 Invalid Slot Selection Window</w:t>
        </w:r>
        <w:r w:rsidR="00E56950">
          <w:rPr>
            <w:webHidden/>
          </w:rPr>
          <w:tab/>
        </w:r>
        <w:r w:rsidR="00E56950">
          <w:rPr>
            <w:webHidden/>
          </w:rPr>
          <w:fldChar w:fldCharType="begin"/>
        </w:r>
        <w:r w:rsidR="00E56950">
          <w:rPr>
            <w:webHidden/>
          </w:rPr>
          <w:instrText xml:space="preserve"> PAGEREF _Toc137019992 \h </w:instrText>
        </w:r>
        <w:r w:rsidR="00E56950">
          <w:rPr>
            <w:webHidden/>
          </w:rPr>
        </w:r>
        <w:r w:rsidR="00E56950">
          <w:rPr>
            <w:webHidden/>
          </w:rPr>
          <w:fldChar w:fldCharType="separate"/>
        </w:r>
        <w:r w:rsidR="00AF3902">
          <w:rPr>
            <w:webHidden/>
          </w:rPr>
          <w:t>34</w:t>
        </w:r>
        <w:r w:rsidR="00E56950">
          <w:rPr>
            <w:webHidden/>
          </w:rPr>
          <w:fldChar w:fldCharType="end"/>
        </w:r>
      </w:hyperlink>
    </w:p>
    <w:p w:rsidR="00E56950" w:rsidRDefault="001A1801">
      <w:pPr>
        <w:pStyle w:val="Abbildungsverzeichnis"/>
        <w:tabs>
          <w:tab w:val="right" w:leader="dot" w:pos="9344"/>
        </w:tabs>
        <w:rPr>
          <w:rFonts w:asciiTheme="minorHAnsi" w:eastAsiaTheme="minorEastAsia" w:hAnsiTheme="minorHAnsi" w:cstheme="minorBidi"/>
          <w:szCs w:val="22"/>
          <w:lang w:val="en-GB" w:eastAsia="en-GB"/>
        </w:rPr>
      </w:pPr>
      <w:hyperlink w:anchor="_Toc137019993" w:history="1">
        <w:r w:rsidR="00E56950" w:rsidRPr="00E206DE">
          <w:rPr>
            <w:rStyle w:val="Hyperlink"/>
          </w:rPr>
          <w:t>Figure 8.3 FW-Update Failed Message</w:t>
        </w:r>
        <w:r w:rsidR="00E56950">
          <w:rPr>
            <w:webHidden/>
          </w:rPr>
          <w:tab/>
        </w:r>
        <w:r w:rsidR="00E56950">
          <w:rPr>
            <w:webHidden/>
          </w:rPr>
          <w:fldChar w:fldCharType="begin"/>
        </w:r>
        <w:r w:rsidR="00E56950">
          <w:rPr>
            <w:webHidden/>
          </w:rPr>
          <w:instrText xml:space="preserve"> PAGEREF _Toc137019993 \h </w:instrText>
        </w:r>
        <w:r w:rsidR="00E56950">
          <w:rPr>
            <w:webHidden/>
          </w:rPr>
        </w:r>
        <w:r w:rsidR="00E56950">
          <w:rPr>
            <w:webHidden/>
          </w:rPr>
          <w:fldChar w:fldCharType="separate"/>
        </w:r>
        <w:r w:rsidR="00AF3902">
          <w:rPr>
            <w:webHidden/>
          </w:rPr>
          <w:t>35</w:t>
        </w:r>
        <w:r w:rsidR="00E56950">
          <w:rPr>
            <w:webHidden/>
          </w:rPr>
          <w:fldChar w:fldCharType="end"/>
        </w:r>
      </w:hyperlink>
    </w:p>
    <w:p w:rsidR="00706F9E" w:rsidRDefault="00441B42" w:rsidP="00DD41AB">
      <w:pPr>
        <w:pStyle w:val="Inhaltsverzeichnisse"/>
        <w:rPr>
          <w:b/>
        </w:rPr>
      </w:pPr>
      <w:r w:rsidRPr="0030421B">
        <w:rPr>
          <w14:scene3d>
            <w14:camera w14:prst="orthographicFront"/>
            <w14:lightRig w14:rig="threePt" w14:dir="t">
              <w14:rot w14:lat="0" w14:lon="0" w14:rev="0"/>
            </w14:lightRig>
          </w14:scene3d>
        </w:rPr>
        <w:fldChar w:fldCharType="end"/>
      </w:r>
    </w:p>
    <w:p w:rsidR="00C870EF" w:rsidRPr="0030421B" w:rsidRDefault="002F6AC8" w:rsidP="00A51696">
      <w:pPr>
        <w:pStyle w:val="Indexname"/>
      </w:pPr>
      <w:r>
        <w:br w:type="page"/>
      </w:r>
      <w:r w:rsidR="00206C43" w:rsidRPr="0030421B">
        <w:t>Abbreviations</w:t>
      </w:r>
    </w:p>
    <w:tbl>
      <w:tblPr>
        <w:tblStyle w:val="Tabellenraster"/>
        <w:tblW w:w="0" w:type="auto"/>
        <w:tblLook w:val="04A0" w:firstRow="1" w:lastRow="0" w:firstColumn="1" w:lastColumn="0" w:noHBand="0" w:noVBand="1"/>
      </w:tblPr>
      <w:tblGrid>
        <w:gridCol w:w="1737"/>
        <w:gridCol w:w="7833"/>
      </w:tblGrid>
      <w:tr w:rsidR="00F96F77" w:rsidRPr="0030421B" w:rsidTr="00A12877">
        <w:tc>
          <w:tcPr>
            <w:tcW w:w="1737" w:type="dxa"/>
          </w:tcPr>
          <w:p w:rsidR="00F96F77" w:rsidRPr="0030421B" w:rsidRDefault="00F96F77" w:rsidP="007B2DB4">
            <w:r>
              <w:t>ABC</w:t>
            </w:r>
          </w:p>
        </w:tc>
        <w:tc>
          <w:tcPr>
            <w:tcW w:w="7833" w:type="dxa"/>
          </w:tcPr>
          <w:p w:rsidR="00F96F77" w:rsidRPr="0030421B" w:rsidRDefault="00F96F77" w:rsidP="007B2DB4">
            <w:r>
              <w:t>Application Binary Container, this is the application code</w:t>
            </w:r>
          </w:p>
        </w:tc>
      </w:tr>
      <w:tr w:rsidR="00F96F77" w:rsidRPr="0030421B" w:rsidTr="00A12877">
        <w:tc>
          <w:tcPr>
            <w:tcW w:w="1737" w:type="dxa"/>
          </w:tcPr>
          <w:p w:rsidR="00F96F77" w:rsidRPr="0030421B" w:rsidRDefault="00F96F77" w:rsidP="007B2DB4">
            <w:r>
              <w:t>ADF</w:t>
            </w:r>
          </w:p>
        </w:tc>
        <w:tc>
          <w:tcPr>
            <w:tcW w:w="7833" w:type="dxa"/>
          </w:tcPr>
          <w:p w:rsidR="00F96F77" w:rsidRPr="0030421B" w:rsidRDefault="00F96F77" w:rsidP="007B2DB4">
            <w:r>
              <w:t>Applications Description File, test file listing a package of binaries for a valid combination of applications including versions and CRCs</w:t>
            </w:r>
          </w:p>
        </w:tc>
      </w:tr>
      <w:tr w:rsidR="00F42234" w:rsidRPr="0030421B" w:rsidTr="00A12877">
        <w:tc>
          <w:tcPr>
            <w:tcW w:w="1737" w:type="dxa"/>
          </w:tcPr>
          <w:p w:rsidR="00F42234" w:rsidRPr="0030421B" w:rsidRDefault="00F42234" w:rsidP="007B2DB4">
            <w:r>
              <w:t>Common</w:t>
            </w:r>
          </w:p>
        </w:tc>
        <w:tc>
          <w:tcPr>
            <w:tcW w:w="7833" w:type="dxa"/>
          </w:tcPr>
          <w:p w:rsidR="00F42234" w:rsidRPr="0030421B" w:rsidRDefault="00F42234" w:rsidP="007B2DB4">
            <w:r>
              <w:t>Implementation of commonly used functions</w:t>
            </w:r>
          </w:p>
        </w:tc>
      </w:tr>
      <w:tr w:rsidR="00563D19" w:rsidRPr="0030421B" w:rsidTr="005B5DA4">
        <w:tc>
          <w:tcPr>
            <w:tcW w:w="1737" w:type="dxa"/>
          </w:tcPr>
          <w:p w:rsidR="00563D19" w:rsidRPr="0030421B" w:rsidRDefault="00F92C68" w:rsidP="007B2DB4">
            <w:r>
              <w:t>Cordonel</w:t>
            </w:r>
            <w:r w:rsidR="002E7ECC">
              <w:t>™</w:t>
            </w:r>
          </w:p>
        </w:tc>
        <w:tc>
          <w:tcPr>
            <w:tcW w:w="7833" w:type="dxa"/>
          </w:tcPr>
          <w:p w:rsidR="00563D19" w:rsidRPr="0030421B" w:rsidRDefault="00563D19" w:rsidP="007B2DB4">
            <w:r w:rsidRPr="0030421B">
              <w:t>Water meter with ultra-sonic measurement</w:t>
            </w:r>
            <w:r w:rsidR="00F92C68">
              <w:t>, initial name GENESIS</w:t>
            </w:r>
            <w:r w:rsidRPr="0030421B">
              <w:t xml:space="preserve"> </w:t>
            </w:r>
          </w:p>
        </w:tc>
      </w:tr>
      <w:tr w:rsidR="009B0FBA" w:rsidRPr="0030421B" w:rsidTr="00A12877">
        <w:tc>
          <w:tcPr>
            <w:tcW w:w="1737" w:type="dxa"/>
          </w:tcPr>
          <w:p w:rsidR="009B0FBA" w:rsidRPr="0030421B" w:rsidRDefault="009B0FBA" w:rsidP="007B2DB4">
            <w:r>
              <w:t>CRC</w:t>
            </w:r>
          </w:p>
        </w:tc>
        <w:tc>
          <w:tcPr>
            <w:tcW w:w="7833" w:type="dxa"/>
          </w:tcPr>
          <w:p w:rsidR="009B0FBA" w:rsidRPr="0030421B" w:rsidRDefault="009B0FBA" w:rsidP="007B2DB4">
            <w:r>
              <w:t>Cyclic Redundancy Check, used as checksum used to validate a binary file</w:t>
            </w:r>
          </w:p>
        </w:tc>
      </w:tr>
      <w:tr w:rsidR="00C644F2" w:rsidRPr="0030421B" w:rsidTr="00A12877">
        <w:tc>
          <w:tcPr>
            <w:tcW w:w="1737" w:type="dxa"/>
          </w:tcPr>
          <w:p w:rsidR="00C644F2" w:rsidRPr="0030421B" w:rsidRDefault="00C644F2" w:rsidP="007B2DB4">
            <w:r>
              <w:t>DB</w:t>
            </w:r>
          </w:p>
        </w:tc>
        <w:tc>
          <w:tcPr>
            <w:tcW w:w="7833" w:type="dxa"/>
          </w:tcPr>
          <w:p w:rsidR="00C644F2" w:rsidRPr="0030421B" w:rsidRDefault="00C644F2" w:rsidP="007B2DB4">
            <w:r>
              <w:t>Data Base</w:t>
            </w:r>
          </w:p>
        </w:tc>
      </w:tr>
      <w:tr w:rsidR="00563D19" w:rsidRPr="0030421B" w:rsidTr="005B5DA4">
        <w:tc>
          <w:tcPr>
            <w:tcW w:w="1737" w:type="dxa"/>
          </w:tcPr>
          <w:p w:rsidR="00563D19" w:rsidRPr="0030421B" w:rsidRDefault="00563D19" w:rsidP="007B2DB4">
            <w:r w:rsidRPr="0030421B">
              <w:t>FW</w:t>
            </w:r>
          </w:p>
        </w:tc>
        <w:tc>
          <w:tcPr>
            <w:tcW w:w="7833" w:type="dxa"/>
          </w:tcPr>
          <w:p w:rsidR="00563D19" w:rsidRPr="0030421B" w:rsidRDefault="00563D19" w:rsidP="007B2DB4">
            <w:r w:rsidRPr="0030421B">
              <w:t>Firmware</w:t>
            </w:r>
            <w:r w:rsidR="00E801BC">
              <w:t>, this is a combination of several applications combined to an ABC.</w:t>
            </w:r>
          </w:p>
        </w:tc>
      </w:tr>
      <w:tr w:rsidR="00872343" w:rsidRPr="0030421B" w:rsidTr="00A12877">
        <w:tc>
          <w:tcPr>
            <w:tcW w:w="1737" w:type="dxa"/>
          </w:tcPr>
          <w:p w:rsidR="00872343" w:rsidRPr="0030421B" w:rsidRDefault="00872343" w:rsidP="007B2DB4">
            <w:r>
              <w:t>GENESIS</w:t>
            </w:r>
          </w:p>
        </w:tc>
        <w:tc>
          <w:tcPr>
            <w:tcW w:w="7833" w:type="dxa"/>
          </w:tcPr>
          <w:p w:rsidR="00872343" w:rsidRPr="006624FF" w:rsidRDefault="00872343" w:rsidP="007B2DB4">
            <w:r>
              <w:t xml:space="preserve">Legacy name for the Cordonel™ </w:t>
            </w:r>
          </w:p>
        </w:tc>
      </w:tr>
      <w:tr w:rsidR="00D53648" w:rsidRPr="0030421B" w:rsidTr="00A12877">
        <w:tc>
          <w:tcPr>
            <w:tcW w:w="1737" w:type="dxa"/>
          </w:tcPr>
          <w:p w:rsidR="00D53648" w:rsidRPr="0030421B" w:rsidRDefault="00D53648" w:rsidP="007B2DB4">
            <w:r>
              <w:t>GTB</w:t>
            </w:r>
          </w:p>
        </w:tc>
        <w:tc>
          <w:tcPr>
            <w:tcW w:w="7833" w:type="dxa"/>
          </w:tcPr>
          <w:p w:rsidR="00D53648" w:rsidRPr="006624FF" w:rsidRDefault="00F92C68" w:rsidP="007B2DB4">
            <w:r>
              <w:t>GENESIS</w:t>
            </w:r>
            <w:r w:rsidR="007416B7">
              <w:t xml:space="preserve"> Toolbo</w:t>
            </w:r>
            <w:r w:rsidR="00D53648">
              <w:t>x, sel</w:t>
            </w:r>
            <w:r w:rsidR="0027070B">
              <w:t>ection of Tools to</w:t>
            </w:r>
            <w:r w:rsidR="007416B7">
              <w:t xml:space="preserve"> </w:t>
            </w:r>
            <w:r w:rsidR="00CA08BC">
              <w:t xml:space="preserve">access to the </w:t>
            </w:r>
            <w:r>
              <w:t>Cordonel™</w:t>
            </w:r>
            <w:r w:rsidR="00CA08BC">
              <w:t xml:space="preserve"> in</w:t>
            </w:r>
            <w:r w:rsidR="00D53648">
              <w:t>t</w:t>
            </w:r>
            <w:r w:rsidR="007416B7">
              <w:t>e</w:t>
            </w:r>
            <w:r w:rsidR="00D53648">
              <w:t>rnals</w:t>
            </w:r>
          </w:p>
        </w:tc>
      </w:tr>
      <w:tr w:rsidR="00563D19" w:rsidRPr="0030421B" w:rsidTr="005B5DA4">
        <w:tc>
          <w:tcPr>
            <w:tcW w:w="1737" w:type="dxa"/>
          </w:tcPr>
          <w:p w:rsidR="00563D19" w:rsidRPr="0030421B" w:rsidRDefault="00563D19" w:rsidP="007B2DB4">
            <w:r w:rsidRPr="0030421B">
              <w:t>HW</w:t>
            </w:r>
          </w:p>
        </w:tc>
        <w:tc>
          <w:tcPr>
            <w:tcW w:w="7833" w:type="dxa"/>
          </w:tcPr>
          <w:p w:rsidR="00563D19" w:rsidRPr="0030421B" w:rsidRDefault="00563D19" w:rsidP="007B2DB4">
            <w:r w:rsidRPr="0030421B">
              <w:t>Hardware</w:t>
            </w:r>
          </w:p>
        </w:tc>
      </w:tr>
      <w:tr w:rsidR="001065C5" w:rsidRPr="0030421B" w:rsidTr="00F72A56">
        <w:tc>
          <w:tcPr>
            <w:tcW w:w="1737" w:type="dxa"/>
          </w:tcPr>
          <w:p w:rsidR="001065C5" w:rsidRPr="0030421B" w:rsidRDefault="001065C5" w:rsidP="007B2DB4">
            <w:r>
              <w:t>ID</w:t>
            </w:r>
          </w:p>
        </w:tc>
        <w:tc>
          <w:tcPr>
            <w:tcW w:w="7833" w:type="dxa"/>
          </w:tcPr>
          <w:p w:rsidR="001065C5" w:rsidRPr="0030421B" w:rsidRDefault="001065C5" w:rsidP="007B2DB4">
            <w:r>
              <w:t>Identification number</w:t>
            </w:r>
          </w:p>
        </w:tc>
      </w:tr>
      <w:tr w:rsidR="00854DA5" w:rsidRPr="0030421B" w:rsidTr="00A12877">
        <w:tc>
          <w:tcPr>
            <w:tcW w:w="1737" w:type="dxa"/>
          </w:tcPr>
          <w:p w:rsidR="00854DA5" w:rsidRPr="0030421B" w:rsidRDefault="00854DA5" w:rsidP="007B2DB4">
            <w:r>
              <w:t>IrDA</w:t>
            </w:r>
          </w:p>
        </w:tc>
        <w:tc>
          <w:tcPr>
            <w:tcW w:w="7833" w:type="dxa"/>
          </w:tcPr>
          <w:p w:rsidR="00854DA5" w:rsidRPr="0030421B" w:rsidRDefault="00854DA5" w:rsidP="007B2DB4">
            <w:r>
              <w:t>Infra</w:t>
            </w:r>
            <w:r w:rsidR="00B27E5C">
              <w:t>r</w:t>
            </w:r>
            <w:r>
              <w:t>ed</w:t>
            </w:r>
            <w:r w:rsidR="00B27E5C">
              <w:t xml:space="preserve"> Data Association, used as serial communication interface</w:t>
            </w:r>
          </w:p>
        </w:tc>
      </w:tr>
      <w:tr w:rsidR="00150758" w:rsidRPr="0030421B" w:rsidTr="00F72A56">
        <w:tc>
          <w:tcPr>
            <w:tcW w:w="1737" w:type="dxa"/>
          </w:tcPr>
          <w:p w:rsidR="00150758" w:rsidRPr="0030421B" w:rsidRDefault="00150758" w:rsidP="007B2DB4">
            <w:r>
              <w:t>LED</w:t>
            </w:r>
          </w:p>
        </w:tc>
        <w:tc>
          <w:tcPr>
            <w:tcW w:w="7833" w:type="dxa"/>
          </w:tcPr>
          <w:p w:rsidR="00150758" w:rsidRPr="0030421B" w:rsidRDefault="00150758" w:rsidP="007B2DB4">
            <w:r>
              <w:t>Light Emitting Diode, used as serial communication interface</w:t>
            </w:r>
          </w:p>
        </w:tc>
      </w:tr>
      <w:tr w:rsidR="000B4341" w:rsidRPr="0030421B" w:rsidTr="00F72A56">
        <w:tc>
          <w:tcPr>
            <w:tcW w:w="1737" w:type="dxa"/>
          </w:tcPr>
          <w:p w:rsidR="000B4341" w:rsidRPr="0030421B" w:rsidRDefault="000B4341" w:rsidP="007B2DB4">
            <w:r>
              <w:t>PCB</w:t>
            </w:r>
          </w:p>
        </w:tc>
        <w:tc>
          <w:tcPr>
            <w:tcW w:w="7833" w:type="dxa"/>
          </w:tcPr>
          <w:p w:rsidR="000B4341" w:rsidRPr="0030421B" w:rsidRDefault="000B4341" w:rsidP="007B2DB4">
            <w:r>
              <w:t>Printed Circuit Board, the Cordonel™ electronics</w:t>
            </w:r>
          </w:p>
        </w:tc>
      </w:tr>
      <w:tr w:rsidR="00563D19" w:rsidRPr="0030421B" w:rsidTr="005B5DA4">
        <w:tc>
          <w:tcPr>
            <w:tcW w:w="1737" w:type="dxa"/>
          </w:tcPr>
          <w:p w:rsidR="00563D19" w:rsidRPr="0030421B" w:rsidRDefault="00563D19" w:rsidP="007B2DB4">
            <w:r w:rsidRPr="0030421B">
              <w:t>SW</w:t>
            </w:r>
          </w:p>
        </w:tc>
        <w:tc>
          <w:tcPr>
            <w:tcW w:w="7833" w:type="dxa"/>
          </w:tcPr>
          <w:p w:rsidR="00563D19" w:rsidRPr="0030421B" w:rsidRDefault="00563D19" w:rsidP="007B2DB4">
            <w:r w:rsidRPr="0030421B">
              <w:t>Software</w:t>
            </w:r>
          </w:p>
        </w:tc>
      </w:tr>
      <w:tr w:rsidR="00563D19" w:rsidRPr="0030421B" w:rsidTr="005B5DA4">
        <w:tc>
          <w:tcPr>
            <w:tcW w:w="1737" w:type="dxa"/>
          </w:tcPr>
          <w:p w:rsidR="00563D19" w:rsidRPr="0030421B" w:rsidRDefault="00563D19" w:rsidP="007B2DB4">
            <w:r w:rsidRPr="0030421B">
              <w:t>tbd</w:t>
            </w:r>
          </w:p>
        </w:tc>
        <w:tc>
          <w:tcPr>
            <w:tcW w:w="7833" w:type="dxa"/>
          </w:tcPr>
          <w:p w:rsidR="00563D19" w:rsidRPr="0030421B" w:rsidRDefault="00563D19" w:rsidP="007B2DB4">
            <w:r w:rsidRPr="0030421B">
              <w:t>to be defined</w:t>
            </w:r>
          </w:p>
        </w:tc>
      </w:tr>
      <w:tr w:rsidR="00807C2E" w:rsidRPr="0030421B" w:rsidTr="00A12877">
        <w:tc>
          <w:tcPr>
            <w:tcW w:w="1737" w:type="dxa"/>
          </w:tcPr>
          <w:p w:rsidR="00807C2E" w:rsidRPr="0030421B" w:rsidRDefault="00807C2E" w:rsidP="007B2DB4">
            <w:r w:rsidRPr="0030421B">
              <w:t>TBF</w:t>
            </w:r>
          </w:p>
        </w:tc>
        <w:tc>
          <w:tcPr>
            <w:tcW w:w="7833" w:type="dxa"/>
          </w:tcPr>
          <w:p w:rsidR="00807C2E" w:rsidRPr="0030421B" w:rsidRDefault="00807C2E" w:rsidP="007B2DB4">
            <w:r w:rsidRPr="0030421B">
              <w:t>Test</w:t>
            </w:r>
            <w:r>
              <w:t xml:space="preserve"> Bench Framework</w:t>
            </w:r>
            <w:r w:rsidR="00CB1A44">
              <w:t>, the entire SW for the test benches and meters</w:t>
            </w:r>
          </w:p>
        </w:tc>
      </w:tr>
      <w:tr w:rsidR="000F417F" w:rsidRPr="0030421B" w:rsidTr="00A12877">
        <w:tc>
          <w:tcPr>
            <w:tcW w:w="1737" w:type="dxa"/>
          </w:tcPr>
          <w:p w:rsidR="000F417F" w:rsidRPr="0030421B" w:rsidRDefault="000F417F" w:rsidP="007B2DB4">
            <w:r>
              <w:t>UM</w:t>
            </w:r>
          </w:p>
        </w:tc>
        <w:tc>
          <w:tcPr>
            <w:tcW w:w="7833" w:type="dxa"/>
          </w:tcPr>
          <w:p w:rsidR="000F417F" w:rsidRPr="0030421B" w:rsidRDefault="000F417F" w:rsidP="007B2DB4">
            <w:r>
              <w:t>User Manual</w:t>
            </w:r>
          </w:p>
        </w:tc>
      </w:tr>
      <w:tr w:rsidR="00563D19" w:rsidRPr="0030421B" w:rsidTr="005B5DA4">
        <w:tc>
          <w:tcPr>
            <w:tcW w:w="1737" w:type="dxa"/>
          </w:tcPr>
          <w:p w:rsidR="00563D19" w:rsidRPr="0030421B" w:rsidRDefault="000F417F" w:rsidP="007B2DB4">
            <w:r>
              <w:t>VPN</w:t>
            </w:r>
          </w:p>
        </w:tc>
        <w:tc>
          <w:tcPr>
            <w:tcW w:w="7833" w:type="dxa"/>
          </w:tcPr>
          <w:p w:rsidR="00563D19" w:rsidRPr="0030421B" w:rsidRDefault="000F417F" w:rsidP="007B2DB4">
            <w:r>
              <w:t>Virtual Private Network</w:t>
            </w:r>
          </w:p>
        </w:tc>
      </w:tr>
    </w:tbl>
    <w:p w:rsidR="00207200" w:rsidRPr="007B2DB4" w:rsidRDefault="009E5325" w:rsidP="007B2DB4">
      <w:pPr>
        <w:pStyle w:val="Beschriftung"/>
      </w:pPr>
      <w:bookmarkStart w:id="0" w:name="_Toc21948927"/>
      <w:bookmarkStart w:id="1" w:name="_Toc137019968"/>
      <w:r w:rsidRPr="007B2DB4">
        <w:t>Table</w:t>
      </w:r>
      <w:r w:rsidR="00207200" w:rsidRPr="007B2DB4">
        <w:t xml:space="preserve"> </w:t>
      </w:r>
      <w:r w:rsidR="00207200" w:rsidRPr="007B2DB4">
        <w:fldChar w:fldCharType="begin"/>
      </w:r>
      <w:r w:rsidR="00207200" w:rsidRPr="007B2DB4">
        <w:instrText xml:space="preserve"> STYLEREF 1 \s </w:instrText>
      </w:r>
      <w:r w:rsidR="00207200" w:rsidRPr="007B2DB4">
        <w:fldChar w:fldCharType="separate"/>
      </w:r>
      <w:r w:rsidR="00AF3902">
        <w:rPr>
          <w:noProof/>
        </w:rPr>
        <w:t>1</w:t>
      </w:r>
      <w:r w:rsidR="00207200" w:rsidRPr="007B2DB4">
        <w:fldChar w:fldCharType="end"/>
      </w:r>
      <w:r w:rsidR="00207200" w:rsidRPr="007B2DB4">
        <w:t>.</w:t>
      </w:r>
      <w:r w:rsidR="00207200" w:rsidRPr="007B2DB4">
        <w:fldChar w:fldCharType="begin"/>
      </w:r>
      <w:r w:rsidR="00207200" w:rsidRPr="007B2DB4">
        <w:instrText xml:space="preserve"> SEQ Table \* ARABIC \s 1 </w:instrText>
      </w:r>
      <w:r w:rsidR="00207200" w:rsidRPr="007B2DB4">
        <w:fldChar w:fldCharType="separate"/>
      </w:r>
      <w:r w:rsidR="00AF3902">
        <w:rPr>
          <w:noProof/>
        </w:rPr>
        <w:t>1</w:t>
      </w:r>
      <w:r w:rsidR="00207200" w:rsidRPr="007B2DB4">
        <w:fldChar w:fldCharType="end"/>
      </w:r>
      <w:r w:rsidR="00207200" w:rsidRPr="007B2DB4">
        <w:t xml:space="preserve"> Ab</w:t>
      </w:r>
      <w:r w:rsidRPr="007B2DB4">
        <w:t>breviations</w:t>
      </w:r>
      <w:bookmarkEnd w:id="0"/>
      <w:bookmarkEnd w:id="1"/>
    </w:p>
    <w:p w:rsidR="0014696D" w:rsidRDefault="0014696D">
      <w:pPr>
        <w:spacing w:after="0"/>
        <w:jc w:val="left"/>
        <w:rPr>
          <w:b/>
          <w:noProof w:val="0"/>
          <w:szCs w:val="22"/>
        </w:rPr>
      </w:pPr>
      <w:bookmarkStart w:id="2" w:name="_Toc365453859"/>
      <w:bookmarkStart w:id="3" w:name="_Toc366069386"/>
      <w:bookmarkStart w:id="4" w:name="_Toc478051755"/>
      <w:r>
        <w:rPr>
          <w:noProof w:val="0"/>
        </w:rPr>
        <w:br w:type="page"/>
      </w:r>
    </w:p>
    <w:p w:rsidR="00FE2295" w:rsidRPr="00E212B9" w:rsidRDefault="0035043E" w:rsidP="00E212B9">
      <w:pPr>
        <w:pStyle w:val="berschrift1"/>
      </w:pPr>
      <w:bookmarkStart w:id="5" w:name="_Toc137019918"/>
      <w:r w:rsidRPr="00E212B9">
        <w:t>General</w:t>
      </w:r>
      <w:bookmarkEnd w:id="2"/>
      <w:bookmarkEnd w:id="3"/>
      <w:bookmarkEnd w:id="4"/>
      <w:r w:rsidRPr="00E212B9">
        <w:t xml:space="preserve"> Part</w:t>
      </w:r>
      <w:bookmarkEnd w:id="5"/>
    </w:p>
    <w:p w:rsidR="002E7ECC" w:rsidRPr="0030421B" w:rsidRDefault="002E7ECC" w:rsidP="002E7ECC">
      <w:pPr>
        <w:pStyle w:val="berschrift2"/>
        <w:rPr>
          <w:noProof w:val="0"/>
        </w:rPr>
      </w:pPr>
      <w:bookmarkStart w:id="6" w:name="_Toc536607338"/>
      <w:bookmarkStart w:id="7" w:name="_Toc137019919"/>
      <w:r w:rsidRPr="0030421B">
        <w:rPr>
          <w:noProof w:val="0"/>
        </w:rPr>
        <w:t>Introduction</w:t>
      </w:r>
      <w:bookmarkEnd w:id="6"/>
      <w:bookmarkEnd w:id="7"/>
    </w:p>
    <w:p w:rsidR="00B1437E" w:rsidRPr="0030421B" w:rsidRDefault="002C24D0" w:rsidP="00ED4C0C">
      <w:pPr>
        <w:rPr>
          <w:noProof w:val="0"/>
        </w:rPr>
      </w:pPr>
      <w:r>
        <w:rPr>
          <w:noProof w:val="0"/>
        </w:rPr>
        <w:t>For</w:t>
      </w:r>
      <w:r w:rsidR="002E7ECC">
        <w:rPr>
          <w:noProof w:val="0"/>
        </w:rPr>
        <w:t xml:space="preserve"> </w:t>
      </w:r>
      <w:r w:rsidR="009E6590">
        <w:rPr>
          <w:noProof w:val="0"/>
        </w:rPr>
        <w:t>Cordonel</w:t>
      </w:r>
      <w:r w:rsidR="00967CEC">
        <w:rPr>
          <w:noProof w:val="0"/>
        </w:rPr>
        <w:t>™-Water-</w:t>
      </w:r>
      <w:r>
        <w:rPr>
          <w:noProof w:val="0"/>
        </w:rPr>
        <w:t>Meter</w:t>
      </w:r>
      <w:r w:rsidR="007F68AF">
        <w:rPr>
          <w:noProof w:val="0"/>
        </w:rPr>
        <w:t xml:space="preserve"> a </w:t>
      </w:r>
      <w:r w:rsidR="00807C2E">
        <w:rPr>
          <w:noProof w:val="0"/>
        </w:rPr>
        <w:t>FW-Update</w:t>
      </w:r>
      <w:r w:rsidR="007F68AF">
        <w:rPr>
          <w:noProof w:val="0"/>
        </w:rPr>
        <w:t xml:space="preserve"> shall be achievable. Therefore a </w:t>
      </w:r>
      <w:r w:rsidR="00502DB9">
        <w:rPr>
          <w:noProof w:val="0"/>
        </w:rPr>
        <w:t>software (</w:t>
      </w:r>
      <w:r w:rsidR="007F68AF">
        <w:rPr>
          <w:noProof w:val="0"/>
        </w:rPr>
        <w:t>SW</w:t>
      </w:r>
      <w:r w:rsidR="00502DB9">
        <w:rPr>
          <w:noProof w:val="0"/>
        </w:rPr>
        <w:t>)</w:t>
      </w:r>
      <w:r w:rsidR="007F68AF">
        <w:rPr>
          <w:noProof w:val="0"/>
        </w:rPr>
        <w:t xml:space="preserve"> has been designed as part of the </w:t>
      </w:r>
      <w:r w:rsidR="005E2507">
        <w:rPr>
          <w:noProof w:val="0"/>
        </w:rPr>
        <w:t>Test-Bench-Framework (</w:t>
      </w:r>
      <w:r w:rsidR="007F68AF">
        <w:rPr>
          <w:noProof w:val="0"/>
        </w:rPr>
        <w:t>TBF</w:t>
      </w:r>
      <w:r w:rsidR="005E2507">
        <w:rPr>
          <w:noProof w:val="0"/>
        </w:rPr>
        <w:t>)</w:t>
      </w:r>
      <w:r w:rsidR="00CB1A44">
        <w:rPr>
          <w:noProof w:val="0"/>
        </w:rPr>
        <w:t xml:space="preserve"> which is included in the </w:t>
      </w:r>
      <w:r w:rsidR="00AA7CB4">
        <w:rPr>
          <w:noProof w:val="0"/>
        </w:rPr>
        <w:t>GENESIS Toolbox (</w:t>
      </w:r>
      <w:r w:rsidR="00CB1A44">
        <w:rPr>
          <w:noProof w:val="0"/>
        </w:rPr>
        <w:t>GTB</w:t>
      </w:r>
      <w:r w:rsidR="00AA7CB4">
        <w:rPr>
          <w:noProof w:val="0"/>
        </w:rPr>
        <w:t>)</w:t>
      </w:r>
      <w:r w:rsidR="007F68AF">
        <w:rPr>
          <w:noProof w:val="0"/>
        </w:rPr>
        <w:t>.</w:t>
      </w:r>
    </w:p>
    <w:p w:rsidR="002E7ECC" w:rsidRDefault="000E40EC" w:rsidP="002E7ECC">
      <w:pPr>
        <w:pStyle w:val="berschrift2"/>
        <w:rPr>
          <w:noProof w:val="0"/>
        </w:rPr>
      </w:pPr>
      <w:bookmarkStart w:id="8" w:name="_Toc536607340"/>
      <w:bookmarkStart w:id="9" w:name="_Toc137019920"/>
      <w:r>
        <w:rPr>
          <w:noProof w:val="0"/>
        </w:rPr>
        <w:t xml:space="preserve">Document </w:t>
      </w:r>
      <w:r w:rsidR="002E7ECC" w:rsidRPr="0030421B">
        <w:rPr>
          <w:noProof w:val="0"/>
        </w:rPr>
        <w:t>Content</w:t>
      </w:r>
      <w:bookmarkEnd w:id="8"/>
      <w:bookmarkEnd w:id="9"/>
    </w:p>
    <w:p w:rsidR="007F68AF" w:rsidRDefault="00B1437E" w:rsidP="007F68AF">
      <w:r>
        <w:t>Th</w:t>
      </w:r>
      <w:r w:rsidR="00BA0E4A">
        <w:t>is</w:t>
      </w:r>
      <w:r>
        <w:t xml:space="preserve"> document covers</w:t>
      </w:r>
      <w:r w:rsidR="002C24D0">
        <w:t xml:space="preserve"> the FW-Update process</w:t>
      </w:r>
      <w:r w:rsidR="008041C1">
        <w:t>. Additio</w:t>
      </w:r>
      <w:r>
        <w:t>nal a deeper look to the internals will be imag</w:t>
      </w:r>
      <w:r w:rsidR="001A101E">
        <w:t>in</w:t>
      </w:r>
      <w:r>
        <w:t xml:space="preserve">ed, a troubleshooting </w:t>
      </w:r>
      <w:r w:rsidR="00F3642D">
        <w:t>guide is going</w:t>
      </w:r>
      <w:r w:rsidR="001A101E">
        <w:t xml:space="preserve"> </w:t>
      </w:r>
      <w:r w:rsidR="006B215A">
        <w:t xml:space="preserve">to </w:t>
      </w:r>
      <w:r w:rsidR="001A101E">
        <w:t xml:space="preserve">complete the </w:t>
      </w:r>
      <w:r w:rsidR="0040666A">
        <w:t>user knowledge.</w:t>
      </w:r>
      <w:r w:rsidR="00946F55">
        <w:t xml:space="preserve"> </w:t>
      </w:r>
    </w:p>
    <w:p w:rsidR="007D7AC3" w:rsidRPr="007D7AC3" w:rsidRDefault="007D7AC3" w:rsidP="007D7AC3">
      <w:pPr>
        <w:pStyle w:val="berschrift2"/>
      </w:pPr>
      <w:bookmarkStart w:id="10" w:name="_Toc129167008"/>
      <w:bookmarkStart w:id="11" w:name="_Toc137019921"/>
      <w:r w:rsidRPr="007D7AC3">
        <w:t>System Overview</w:t>
      </w:r>
      <w:bookmarkEnd w:id="10"/>
      <w:bookmarkEnd w:id="11"/>
    </w:p>
    <w:p w:rsidR="00DF32F4" w:rsidRDefault="002C24D0" w:rsidP="00DF32F4">
      <w:pPr>
        <w:pStyle w:val="Textkrper"/>
      </w:pPr>
      <w:r>
        <w:t xml:space="preserve">For the system overview and setup of the GTB </w:t>
      </w:r>
      <w:r w:rsidR="00ED4C0C">
        <w:t xml:space="preserve">and the Cordonel™ interfaces </w:t>
      </w:r>
      <w:r>
        <w:t>refer to the docu</w:t>
      </w:r>
      <w:r w:rsidR="00820489">
        <w:t>m</w:t>
      </w:r>
      <w:r>
        <w:t>entation [</w:t>
      </w:r>
      <w:r w:rsidR="00ED4C0C">
        <w:fldChar w:fldCharType="begin"/>
      </w:r>
      <w:r w:rsidR="00ED4C0C">
        <w:instrText xml:space="preserve"> REF GTB \h </w:instrText>
      </w:r>
      <w:r w:rsidR="00ED4C0C">
        <w:fldChar w:fldCharType="separate"/>
      </w:r>
      <w:r w:rsidR="00AF3902">
        <w:rPr>
          <w:color w:val="0000FF"/>
        </w:rPr>
        <w:t>GTB</w:t>
      </w:r>
      <w:r w:rsidR="00ED4C0C">
        <w:fldChar w:fldCharType="end"/>
      </w:r>
      <w:r>
        <w:t>].</w:t>
      </w:r>
    </w:p>
    <w:p w:rsidR="00832940" w:rsidRDefault="00832940" w:rsidP="00832940">
      <w:pPr>
        <w:pStyle w:val="berschrift1"/>
      </w:pPr>
      <w:bookmarkStart w:id="12" w:name="_Toc137019922"/>
      <w:r>
        <w:t>Firmware</w:t>
      </w:r>
      <w:bookmarkEnd w:id="12"/>
    </w:p>
    <w:p w:rsidR="00832940" w:rsidRPr="00832940" w:rsidRDefault="00832940" w:rsidP="00832940">
      <w:r>
        <w:t>The firmware (FW) is the collection of application</w:t>
      </w:r>
      <w:r w:rsidR="00820489">
        <w:t>s</w:t>
      </w:r>
      <w:r>
        <w:t xml:space="preserve"> being installed to the Cordonel. </w:t>
      </w:r>
      <w:r w:rsidR="007F10BA">
        <w:t>The underlaying operation system is Breeze™. The version of the operating system can be observed after establisched connection to the Cordonel behind the “System Core Revision” field.</w:t>
      </w:r>
    </w:p>
    <w:p w:rsidR="00C21400" w:rsidRDefault="00C21400" w:rsidP="00C21400">
      <w:pPr>
        <w:pStyle w:val="berschrift2"/>
      </w:pPr>
      <w:bookmarkStart w:id="13" w:name="_Toc137019923"/>
      <w:r>
        <w:t>FW Release Path</w:t>
      </w:r>
      <w:bookmarkEnd w:id="13"/>
    </w:p>
    <w:p w:rsidR="00C21400" w:rsidRDefault="00235B00" w:rsidP="00C21400">
      <w:r>
        <w:t>In advance to a F</w:t>
      </w:r>
      <w:r w:rsidR="00C21400">
        <w:t>W</w:t>
      </w:r>
      <w:r>
        <w:t>-Update</w:t>
      </w:r>
      <w:r w:rsidR="00C21400">
        <w:t xml:space="preserve"> </w:t>
      </w:r>
      <w:r>
        <w:t>t</w:t>
      </w:r>
      <w:r w:rsidR="00C21400">
        <w:t>he “</w:t>
      </w:r>
      <w:r w:rsidR="00C21400">
        <w:rPr>
          <w:noProof w:val="0"/>
          <w:szCs w:val="22"/>
        </w:rPr>
        <w:t>Application Binary Container</w:t>
      </w:r>
      <w:r w:rsidR="00C21400">
        <w:t xml:space="preserve"> “ (ABC) and the “Application Description File” (ADF) have to be collected. The Share-Point folder contains a hughe number of releases, which are often pre-releases for test purposes only! Be aware to use exclusively validated, qualified and relesed ABCs. R&amp;D Product Support can help with this issue. </w:t>
      </w:r>
    </w:p>
    <w:p w:rsidR="00174BD2" w:rsidRDefault="00C21400" w:rsidP="00C21400">
      <w:pPr>
        <w:ind w:left="705" w:hanging="705"/>
        <w:rPr>
          <w:color w:val="FF0000"/>
        </w:rPr>
      </w:pPr>
      <w:r w:rsidRPr="00452576">
        <w:rPr>
          <w:color w:val="FF0000"/>
        </w:rPr>
        <w:t xml:space="preserve">NOTE: </w:t>
      </w:r>
      <w:r w:rsidRPr="00452576">
        <w:rPr>
          <w:color w:val="FF0000"/>
        </w:rPr>
        <w:tab/>
      </w:r>
    </w:p>
    <w:p w:rsidR="00C21400" w:rsidRPr="00E801BC" w:rsidRDefault="00C21400" w:rsidP="00174BD2">
      <w:r w:rsidRPr="00452576">
        <w:rPr>
          <w:color w:val="FF0000"/>
        </w:rPr>
        <w:t>Installing an unqualified ABC may cause unpredictable operation of the device. Even w</w:t>
      </w:r>
      <w:r>
        <w:rPr>
          <w:color w:val="FF0000"/>
        </w:rPr>
        <w:t>orse, the communication line could be blocked, in this case</w:t>
      </w:r>
      <w:r w:rsidRPr="00452576">
        <w:rPr>
          <w:color w:val="FF0000"/>
        </w:rPr>
        <w:t xml:space="preserve"> further FW-Update cannot be </w:t>
      </w:r>
      <w:r>
        <w:rPr>
          <w:color w:val="FF0000"/>
        </w:rPr>
        <w:t xml:space="preserve">executed to correct this issue and the </w:t>
      </w:r>
      <w:r w:rsidRPr="00452576">
        <w:rPr>
          <w:noProof w:val="0"/>
          <w:color w:val="FF0000"/>
          <w:szCs w:val="22"/>
        </w:rPr>
        <w:t>Cordonel™</w:t>
      </w:r>
      <w:r>
        <w:rPr>
          <w:noProof w:val="0"/>
          <w:color w:val="FF0000"/>
          <w:szCs w:val="22"/>
        </w:rPr>
        <w:t xml:space="preserve"> will </w:t>
      </w:r>
      <w:r>
        <w:rPr>
          <w:color w:val="FF0000"/>
        </w:rPr>
        <w:t>become an expensive piece of waste.</w:t>
      </w:r>
    </w:p>
    <w:p w:rsidR="00C21400" w:rsidRDefault="00C21400" w:rsidP="00C21400">
      <w:r>
        <w:t>The latest FW can be found on the Share-Point:</w:t>
      </w:r>
    </w:p>
    <w:p w:rsidR="00C21400" w:rsidRPr="00B26B32" w:rsidRDefault="001A1801" w:rsidP="00C21400">
      <w:pPr>
        <w:rPr>
          <w:rFonts w:cs="Courier New"/>
        </w:rPr>
      </w:pPr>
      <w:hyperlink r:id="rId10" w:history="1">
        <w:r w:rsidR="00C21400">
          <w:rPr>
            <w:rStyle w:val="Hyperlink"/>
            <w:rFonts w:cs="Courier New"/>
            <w:lang w:val="en-US"/>
          </w:rPr>
          <w:t>http://project.emea.sensus.net/PWA/EMEAAP_Genesis/Project Documents/300_R+D/340_Software+Firmware/342_Software_and_Firmware/ReleasedFirmware/Automated_Builds</w:t>
        </w:r>
      </w:hyperlink>
    </w:p>
    <w:p w:rsidR="00C21400" w:rsidRDefault="00C21400" w:rsidP="00C21400">
      <w:r>
        <w:t xml:space="preserve">Branch to the </w:t>
      </w:r>
      <w:r w:rsidR="00514413">
        <w:t>required version-folder which</w:t>
      </w:r>
      <w:r>
        <w:t xml:space="preserve"> can be identified by the name, date and version e.g. </w:t>
      </w:r>
      <w:r w:rsidRPr="001521B0">
        <w:rPr>
          <w:rFonts w:ascii="Courier New" w:hAnsi="Courier New" w:cs="Courier New"/>
        </w:rPr>
        <w:t>Cordonel_20190820_R101A</w:t>
      </w:r>
      <w:r>
        <w:t>.</w:t>
      </w:r>
    </w:p>
    <w:p w:rsidR="001521B0" w:rsidRDefault="00C21400" w:rsidP="00C21400">
      <w:r>
        <w:t>There are two sorts of ADFs in the main folder of the release</w:t>
      </w:r>
      <w:r w:rsidR="00BB56C9">
        <w:t xml:space="preserve"> and one common interface description file:</w:t>
      </w:r>
      <w:r w:rsidR="00D01F30">
        <w:t xml:space="preserve"> </w:t>
      </w:r>
    </w:p>
    <w:p w:rsidR="00C21400" w:rsidRDefault="00C21400" w:rsidP="00C21400">
      <w:r>
        <w:t xml:space="preserve">North American (NA): </w:t>
      </w:r>
      <w:r w:rsidRPr="00970081">
        <w:rPr>
          <w:rFonts w:ascii="Courier New" w:hAnsi="Courier New" w:cs="Courier New"/>
        </w:rPr>
        <w:t>naproduct.txt</w:t>
      </w:r>
      <w:r>
        <w:rPr>
          <w:rFonts w:ascii="Courier New" w:hAnsi="Courier New" w:cs="Courier New"/>
        </w:rPr>
        <w:t>,</w:t>
      </w:r>
      <w:r>
        <w:t xml:space="preserve">European, Middle East, Africa (EMEA) or Rest Of World (ROW): </w:t>
      </w:r>
      <w:r w:rsidRPr="00970081">
        <w:rPr>
          <w:rFonts w:ascii="Courier New" w:hAnsi="Courier New" w:cs="Courier New"/>
        </w:rPr>
        <w:t>rowproduct</w:t>
      </w:r>
      <w:r w:rsidR="00516C00">
        <w:rPr>
          <w:rFonts w:ascii="Courier New" w:hAnsi="Courier New" w:cs="Courier New"/>
        </w:rPr>
        <w:t>_433</w:t>
      </w:r>
      <w:r w:rsidRPr="00970081">
        <w:rPr>
          <w:rFonts w:ascii="Courier New" w:hAnsi="Courier New" w:cs="Courier New"/>
        </w:rPr>
        <w:t>.txt</w:t>
      </w:r>
      <w:r w:rsidR="00516C00">
        <w:rPr>
          <w:rFonts w:ascii="Courier New" w:hAnsi="Courier New" w:cs="Courier New"/>
        </w:rPr>
        <w:t>/rowproduct_868.txt</w:t>
      </w:r>
      <w:r>
        <w:rPr>
          <w:rFonts w:ascii="Courier New" w:hAnsi="Courier New" w:cs="Courier New"/>
        </w:rPr>
        <w:t xml:space="preserve"> </w:t>
      </w:r>
      <w:r w:rsidR="00516C00">
        <w:rPr>
          <w:rFonts w:cs="Courier New"/>
        </w:rPr>
        <w:t>(where the _433 or _868 is the radio frequency)</w:t>
      </w:r>
      <w:r w:rsidR="00BF4E0F">
        <w:rPr>
          <w:rFonts w:cs="Courier New"/>
        </w:rPr>
        <w:t xml:space="preserve"> </w:t>
      </w:r>
      <w:r w:rsidR="00516C00">
        <w:rPr>
          <w:rFonts w:cs="Courier New"/>
        </w:rPr>
        <w:t>a</w:t>
      </w:r>
      <w:r w:rsidRPr="00D807E2">
        <w:rPr>
          <w:rFonts w:cs="Courier New"/>
        </w:rPr>
        <w:t xml:space="preserve">nd the commmon </w:t>
      </w:r>
      <w:r w:rsidRPr="00BB56C9">
        <w:rPr>
          <w:rFonts w:ascii="Courier New" w:hAnsi="Courier New" w:cs="Courier New"/>
        </w:rPr>
        <w:t>configuration.json</w:t>
      </w:r>
      <w:r>
        <w:rPr>
          <w:rFonts w:ascii="Courier New" w:hAnsi="Courier New" w:cs="Courier New"/>
        </w:rPr>
        <w:t>.</w:t>
      </w:r>
    </w:p>
    <w:p w:rsidR="00982D77" w:rsidRDefault="00C21400" w:rsidP="00810F26">
      <w:pPr>
        <w:rPr>
          <w:noProof w:val="0"/>
          <w:szCs w:val="22"/>
        </w:rPr>
      </w:pPr>
      <w:r>
        <w:t xml:space="preserve">The validated versions are combined to a FW package containing the </w:t>
      </w:r>
      <w:r>
        <w:rPr>
          <w:noProof w:val="0"/>
          <w:szCs w:val="22"/>
        </w:rPr>
        <w:t xml:space="preserve">ABCs.  The ADF is a text file specifying these binaries with there CRCs and version information. </w:t>
      </w:r>
    </w:p>
    <w:p w:rsidR="00C21400" w:rsidRDefault="00BB56C9" w:rsidP="00C21400">
      <w:pPr>
        <w:rPr>
          <w:noProof w:val="0"/>
          <w:szCs w:val="22"/>
        </w:rPr>
      </w:pPr>
      <w:r>
        <w:rPr>
          <w:noProof w:val="0"/>
          <w:szCs w:val="22"/>
        </w:rPr>
        <w:t>The ABC is</w:t>
      </w:r>
      <w:r w:rsidR="00C21400">
        <w:rPr>
          <w:noProof w:val="0"/>
          <w:szCs w:val="22"/>
        </w:rPr>
        <w:t xml:space="preserve"> stored below the </w:t>
      </w:r>
      <w:r w:rsidR="00C21400" w:rsidRPr="009F6000">
        <w:t>version-folder</w:t>
      </w:r>
      <w:r w:rsidR="009F6000">
        <w:rPr>
          <w:rFonts w:ascii="Courier New" w:hAnsi="Courier New" w:cs="Courier New"/>
          <w:noProof w:val="0"/>
          <w:szCs w:val="22"/>
        </w:rPr>
        <w:t xml:space="preserve"> </w:t>
      </w:r>
      <w:r w:rsidR="00C21400" w:rsidRPr="009F6000">
        <w:rPr>
          <w:rFonts w:ascii="Courier New" w:hAnsi="Courier New" w:cs="Courier New"/>
          <w:noProof w:val="0"/>
          <w:szCs w:val="22"/>
        </w:rPr>
        <w:t>/binaries/rowproduct</w:t>
      </w:r>
      <w:r w:rsidR="0020366D">
        <w:rPr>
          <w:rFonts w:ascii="Courier New" w:hAnsi="Courier New" w:cs="Courier New"/>
          <w:noProof w:val="0"/>
          <w:szCs w:val="22"/>
        </w:rPr>
        <w:t>_433, /binaries/rowproduct_868</w:t>
      </w:r>
      <w:r w:rsidR="00C21400">
        <w:rPr>
          <w:noProof w:val="0"/>
          <w:szCs w:val="22"/>
        </w:rPr>
        <w:t xml:space="preserve"> or </w:t>
      </w:r>
      <w:r w:rsidR="009F6000" w:rsidRPr="009F6000">
        <w:rPr>
          <w:rFonts w:ascii="Courier New" w:hAnsi="Courier New" w:cs="Courier New"/>
          <w:noProof w:val="0"/>
          <w:szCs w:val="22"/>
        </w:rPr>
        <w:t>/binaries/</w:t>
      </w:r>
      <w:r w:rsidR="00C21400" w:rsidRPr="009F6000">
        <w:rPr>
          <w:rFonts w:ascii="Courier New" w:hAnsi="Courier New" w:cs="Courier New"/>
          <w:noProof w:val="0"/>
          <w:szCs w:val="22"/>
        </w:rPr>
        <w:t>naproduct</w:t>
      </w:r>
      <w:r w:rsidR="00C21400">
        <w:rPr>
          <w:noProof w:val="0"/>
          <w:szCs w:val="22"/>
        </w:rPr>
        <w:t xml:space="preserve"> and contains the applications e.g.:</w:t>
      </w:r>
    </w:p>
    <w:p w:rsidR="00C21400" w:rsidRDefault="00C21400" w:rsidP="00C21400">
      <w:pPr>
        <w:jc w:val="center"/>
        <w:rPr>
          <w:noProof w:val="0"/>
          <w:szCs w:val="22"/>
        </w:rPr>
      </w:pPr>
      <w:r>
        <w:rPr>
          <w:lang w:val="de-DE"/>
        </w:rPr>
        <w:drawing>
          <wp:inline distT="0" distB="0" distL="0" distR="0" wp14:anchorId="011BB1B9" wp14:editId="1E7DBEEE">
            <wp:extent cx="3649649" cy="2427236"/>
            <wp:effectExtent l="0" t="0" r="825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650643" cy="2427897"/>
                    </a:xfrm>
                    <a:prstGeom prst="rect">
                      <a:avLst/>
                    </a:prstGeom>
                  </pic:spPr>
                </pic:pic>
              </a:graphicData>
            </a:graphic>
          </wp:inline>
        </w:drawing>
      </w:r>
    </w:p>
    <w:p w:rsidR="00C21400" w:rsidRDefault="007D7AC3" w:rsidP="00672EC0">
      <w:pPr>
        <w:pStyle w:val="Beschriftung"/>
      </w:pPr>
      <w:bookmarkStart w:id="14" w:name="_Toc137019970"/>
      <w:r>
        <w:t>Figure</w:t>
      </w:r>
      <w:r w:rsidR="00C21400" w:rsidRPr="009B2798">
        <w:t xml:space="preserve"> </w:t>
      </w:r>
      <w:r w:rsidR="00C21400" w:rsidRPr="009B2798">
        <w:fldChar w:fldCharType="begin"/>
      </w:r>
      <w:r w:rsidR="00C21400" w:rsidRPr="009B2798">
        <w:instrText xml:space="preserve"> STYLEREF 1 \s </w:instrText>
      </w:r>
      <w:r w:rsidR="00C21400" w:rsidRPr="009B2798">
        <w:fldChar w:fldCharType="separate"/>
      </w:r>
      <w:r w:rsidR="00AF3902">
        <w:rPr>
          <w:noProof/>
        </w:rPr>
        <w:t>2</w:t>
      </w:r>
      <w:r w:rsidR="00C21400" w:rsidRPr="009B2798">
        <w:fldChar w:fldCharType="end"/>
      </w:r>
      <w:r w:rsidR="00C21400" w:rsidRPr="009B2798">
        <w:t>.</w:t>
      </w:r>
      <w:r w:rsidR="00C21400" w:rsidRPr="009B2798">
        <w:fldChar w:fldCharType="begin"/>
      </w:r>
      <w:r w:rsidR="00C21400" w:rsidRPr="009B2798">
        <w:instrText xml:space="preserve"> SEQ Figure \* ARABIC \s 1 </w:instrText>
      </w:r>
      <w:r w:rsidR="00C21400" w:rsidRPr="009B2798">
        <w:fldChar w:fldCharType="separate"/>
      </w:r>
      <w:r w:rsidR="00AF3902">
        <w:rPr>
          <w:noProof/>
        </w:rPr>
        <w:t>1</w:t>
      </w:r>
      <w:r w:rsidR="00C21400" w:rsidRPr="009B2798">
        <w:fldChar w:fldCharType="end"/>
      </w:r>
      <w:r w:rsidR="00C21400" w:rsidRPr="009B2798">
        <w:t xml:space="preserve"> </w:t>
      </w:r>
      <w:r w:rsidR="00C21400">
        <w:t xml:space="preserve">Example </w:t>
      </w:r>
      <w:r w:rsidR="00E559A8">
        <w:t>ABC</w:t>
      </w:r>
      <w:bookmarkEnd w:id="14"/>
    </w:p>
    <w:p w:rsidR="00C21400" w:rsidRDefault="00C21400" w:rsidP="00514413">
      <w:r>
        <w:t>Download the ADC and the ADF to a local memory space or, on direct networ</w:t>
      </w:r>
      <w:r w:rsidR="00AD2562">
        <w:t>k access, map the network drive</w:t>
      </w:r>
      <w:r>
        <w:t xml:space="preserve"> which is the preferred way to access the FW. </w:t>
      </w:r>
    </w:p>
    <w:p w:rsidR="00AB401E" w:rsidRDefault="00C21400" w:rsidP="00C21400">
      <w:pPr>
        <w:ind w:left="705" w:hanging="705"/>
        <w:rPr>
          <w:noProof w:val="0"/>
          <w:color w:val="FF0000"/>
          <w:szCs w:val="22"/>
        </w:rPr>
      </w:pPr>
      <w:r w:rsidRPr="00452576">
        <w:rPr>
          <w:noProof w:val="0"/>
          <w:color w:val="FF0000"/>
          <w:szCs w:val="22"/>
        </w:rPr>
        <w:t>NOTE:</w:t>
      </w:r>
      <w:r w:rsidRPr="00452576">
        <w:rPr>
          <w:noProof w:val="0"/>
          <w:color w:val="FF0000"/>
          <w:szCs w:val="22"/>
        </w:rPr>
        <w:tab/>
      </w:r>
    </w:p>
    <w:p w:rsidR="00C21400" w:rsidRPr="00A05542" w:rsidRDefault="00C21400" w:rsidP="00AB401E">
      <w:r>
        <w:rPr>
          <w:noProof w:val="0"/>
          <w:color w:val="FF0000"/>
          <w:szCs w:val="22"/>
        </w:rPr>
        <w:t>Be aware NOT to change the ADF</w:t>
      </w:r>
      <w:r w:rsidRPr="00452576">
        <w:rPr>
          <w:noProof w:val="0"/>
          <w:color w:val="FF0000"/>
          <w:szCs w:val="22"/>
        </w:rPr>
        <w:t xml:space="preserve"> and </w:t>
      </w:r>
      <w:r>
        <w:rPr>
          <w:noProof w:val="0"/>
          <w:color w:val="FF0000"/>
          <w:szCs w:val="22"/>
        </w:rPr>
        <w:t>ABC</w:t>
      </w:r>
      <w:r w:rsidRPr="00452576">
        <w:rPr>
          <w:noProof w:val="0"/>
          <w:color w:val="FF0000"/>
          <w:szCs w:val="22"/>
        </w:rPr>
        <w:t xml:space="preserve"> content, because </w:t>
      </w:r>
      <w:r w:rsidR="00AB401E">
        <w:rPr>
          <w:noProof w:val="0"/>
          <w:color w:val="FF0000"/>
          <w:szCs w:val="22"/>
        </w:rPr>
        <w:t xml:space="preserve">this may result in malfunctions </w:t>
      </w:r>
      <w:r w:rsidRPr="00452576">
        <w:rPr>
          <w:noProof w:val="0"/>
          <w:color w:val="FF0000"/>
          <w:szCs w:val="22"/>
        </w:rPr>
        <w:t>of the entire Cordonel™ eventually causing an irreversible lock of the entire device!</w:t>
      </w:r>
    </w:p>
    <w:p w:rsidR="007D7AC3" w:rsidRDefault="007D7AC3">
      <w:pPr>
        <w:spacing w:after="0"/>
        <w:jc w:val="left"/>
        <w:rPr>
          <w:b/>
          <w:szCs w:val="22"/>
        </w:rPr>
      </w:pPr>
      <w:r>
        <w:br w:type="page"/>
      </w:r>
    </w:p>
    <w:p w:rsidR="006D3AE2" w:rsidRDefault="007F10BA" w:rsidP="007F10BA">
      <w:pPr>
        <w:pStyle w:val="berschrift1"/>
      </w:pPr>
      <w:bookmarkStart w:id="15" w:name="_Toc137019924"/>
      <w:r>
        <w:t>Genesis</w:t>
      </w:r>
      <w:r w:rsidR="00F261AB">
        <w:t xml:space="preserve"> </w:t>
      </w:r>
      <w:r>
        <w:t>Tool</w:t>
      </w:r>
      <w:r w:rsidR="00F261AB">
        <w:t xml:space="preserve"> </w:t>
      </w:r>
      <w:r>
        <w:t>Box Launcher</w:t>
      </w:r>
      <w:bookmarkEnd w:id="15"/>
    </w:p>
    <w:p w:rsidR="005A4CF0" w:rsidRPr="005A4CF0" w:rsidRDefault="007F10BA" w:rsidP="005A4CF0">
      <w:r>
        <w:t>The [</w:t>
      </w:r>
      <w:r w:rsidR="00E159FD">
        <w:t xml:space="preserve">Firmware </w:t>
      </w:r>
      <w:r>
        <w:t>Update]</w:t>
      </w:r>
      <w:r w:rsidR="00D01F30">
        <w:t xml:space="preserve"> </w:t>
      </w:r>
      <w:r w:rsidR="005D5DEE">
        <w:t xml:space="preserve">starts the </w:t>
      </w:r>
      <w:r w:rsidR="00284551">
        <w:t>“</w:t>
      </w:r>
      <w:r w:rsidR="005D5DEE">
        <w:t xml:space="preserve">FW </w:t>
      </w:r>
      <w:r w:rsidR="00284551">
        <w:t>U</w:t>
      </w:r>
      <w:r>
        <w:t>pdate</w:t>
      </w:r>
      <w:r w:rsidR="00284551">
        <w:t>”</w:t>
      </w:r>
      <w:r>
        <w:t xml:space="preserve"> program of the GTB</w:t>
      </w:r>
      <w:r w:rsidR="00D01F30">
        <w:t>.</w:t>
      </w:r>
    </w:p>
    <w:p w:rsidR="00116909" w:rsidRDefault="008F55BF" w:rsidP="00040CDC">
      <w:pPr>
        <w:jc w:val="center"/>
      </w:pPr>
      <w:r>
        <w:rPr>
          <w:lang w:val="de-DE"/>
        </w:rPr>
        <w:drawing>
          <wp:inline distT="0" distB="0" distL="0" distR="0" wp14:anchorId="44AD652B" wp14:editId="4B0F0168">
            <wp:extent cx="3829050" cy="51054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829050" cy="5105400"/>
                    </a:xfrm>
                    <a:prstGeom prst="rect">
                      <a:avLst/>
                    </a:prstGeom>
                  </pic:spPr>
                </pic:pic>
              </a:graphicData>
            </a:graphic>
          </wp:inline>
        </w:drawing>
      </w:r>
    </w:p>
    <w:p w:rsidR="00116909" w:rsidRDefault="007D7AC3" w:rsidP="00040CDC">
      <w:pPr>
        <w:pStyle w:val="Beschriftung"/>
      </w:pPr>
      <w:bookmarkStart w:id="16" w:name="_Toc137019971"/>
      <w:r>
        <w:t>Figure</w:t>
      </w:r>
      <w:r w:rsidR="00116909" w:rsidRPr="009B2798">
        <w:t xml:space="preserve"> </w:t>
      </w:r>
      <w:r w:rsidR="00116909" w:rsidRPr="009B2798">
        <w:fldChar w:fldCharType="begin"/>
      </w:r>
      <w:r w:rsidR="00116909" w:rsidRPr="009B2798">
        <w:instrText xml:space="preserve"> STYLEREF 1 \s </w:instrText>
      </w:r>
      <w:r w:rsidR="00116909" w:rsidRPr="009B2798">
        <w:fldChar w:fldCharType="separate"/>
      </w:r>
      <w:r w:rsidR="00AF3902">
        <w:rPr>
          <w:noProof/>
        </w:rPr>
        <w:t>3</w:t>
      </w:r>
      <w:r w:rsidR="00116909" w:rsidRPr="009B2798">
        <w:fldChar w:fldCharType="end"/>
      </w:r>
      <w:r w:rsidR="00116909" w:rsidRPr="009B2798">
        <w:t>.</w:t>
      </w:r>
      <w:r w:rsidR="00116909" w:rsidRPr="009B2798">
        <w:fldChar w:fldCharType="begin"/>
      </w:r>
      <w:r w:rsidR="00116909" w:rsidRPr="009B2798">
        <w:instrText xml:space="preserve"> SEQ Figure \* ARABIC \s 1 </w:instrText>
      </w:r>
      <w:r w:rsidR="00116909" w:rsidRPr="009B2798">
        <w:fldChar w:fldCharType="separate"/>
      </w:r>
      <w:r w:rsidR="00AF3902">
        <w:rPr>
          <w:noProof/>
        </w:rPr>
        <w:t>1</w:t>
      </w:r>
      <w:r w:rsidR="00116909" w:rsidRPr="009B2798">
        <w:fldChar w:fldCharType="end"/>
      </w:r>
      <w:r w:rsidR="00116909">
        <w:t xml:space="preserve"> </w:t>
      </w:r>
      <w:r w:rsidR="00802559">
        <w:t>G</w:t>
      </w:r>
      <w:r w:rsidR="00116909">
        <w:t>TB Start Window</w:t>
      </w:r>
      <w:bookmarkEnd w:id="16"/>
    </w:p>
    <w:p w:rsidR="007F10BA" w:rsidRDefault="007F10BA">
      <w:pPr>
        <w:spacing w:after="0"/>
        <w:jc w:val="left"/>
        <w:rPr>
          <w:b/>
          <w:szCs w:val="22"/>
        </w:rPr>
      </w:pPr>
      <w:r>
        <w:br w:type="page"/>
      </w:r>
    </w:p>
    <w:p w:rsidR="00174F58" w:rsidRDefault="005D5DEE" w:rsidP="007F10BA">
      <w:pPr>
        <w:pStyle w:val="berschrift1"/>
      </w:pPr>
      <w:bookmarkStart w:id="17" w:name="_Toc137019925"/>
      <w:r>
        <w:t xml:space="preserve">FW </w:t>
      </w:r>
      <w:r w:rsidR="00174F58">
        <w:t>Update</w:t>
      </w:r>
      <w:bookmarkEnd w:id="17"/>
    </w:p>
    <w:p w:rsidR="00820489" w:rsidRPr="00820489" w:rsidRDefault="005D5DEE" w:rsidP="00820489">
      <w:r>
        <w:t xml:space="preserve">The FW </w:t>
      </w:r>
      <w:r w:rsidR="00820489">
        <w:t xml:space="preserve">update is a program, which connects to the Cordonel, reads out the current installed versions of all applications, </w:t>
      </w:r>
      <w:r>
        <w:t>compares the</w:t>
      </w:r>
      <w:r w:rsidR="00820489">
        <w:t>s</w:t>
      </w:r>
      <w:r w:rsidR="007246AD">
        <w:t>e</w:t>
      </w:r>
      <w:r w:rsidR="00820489">
        <w:t xml:space="preserve"> with the </w:t>
      </w:r>
      <w:r w:rsidR="005B2A37">
        <w:t>required new update package</w:t>
      </w:r>
      <w:r>
        <w:t xml:space="preserve"> and performs the up</w:t>
      </w:r>
      <w:r w:rsidR="007246AD">
        <w:t>d</w:t>
      </w:r>
      <w:r>
        <w:t>ate</w:t>
      </w:r>
      <w:r w:rsidR="00820489">
        <w:t>.</w:t>
      </w:r>
    </w:p>
    <w:p w:rsidR="00820489" w:rsidRPr="00820489" w:rsidRDefault="00820489" w:rsidP="00820489">
      <w:pPr>
        <w:pStyle w:val="berschrift2"/>
      </w:pPr>
      <w:bookmarkStart w:id="18" w:name="_Toc137019926"/>
      <w:r>
        <w:t>Start</w:t>
      </w:r>
      <w:bookmarkEnd w:id="18"/>
    </w:p>
    <w:p w:rsidR="00AB401E" w:rsidRDefault="00174F58" w:rsidP="00174F58">
      <w:pPr>
        <w:ind w:left="1410" w:hanging="1410"/>
        <w:rPr>
          <w:color w:val="FF0000"/>
        </w:rPr>
      </w:pPr>
      <w:r w:rsidRPr="006F7BF7">
        <w:rPr>
          <w:color w:val="FF0000"/>
        </w:rPr>
        <w:t xml:space="preserve">CAUTION: </w:t>
      </w:r>
      <w:r w:rsidRPr="006F7BF7">
        <w:rPr>
          <w:color w:val="FF0000"/>
        </w:rPr>
        <w:tab/>
      </w:r>
    </w:p>
    <w:p w:rsidR="00174F58" w:rsidRDefault="007B6F49" w:rsidP="00AB401E">
      <w:pPr>
        <w:rPr>
          <w:color w:val="FF0000"/>
        </w:rPr>
      </w:pPr>
      <w:r>
        <w:rPr>
          <w:color w:val="FF0000"/>
        </w:rPr>
        <w:t>A FW u</w:t>
      </w:r>
      <w:r w:rsidR="00174F58" w:rsidRPr="006F7BF7">
        <w:rPr>
          <w:color w:val="FF0000"/>
        </w:rPr>
        <w:t xml:space="preserve">pdate </w:t>
      </w:r>
      <w:r>
        <w:rPr>
          <w:color w:val="FF0000"/>
        </w:rPr>
        <w:t xml:space="preserve">which includes a new GENESISFLOW version </w:t>
      </w:r>
      <w:r w:rsidR="00174F58" w:rsidRPr="006F7BF7">
        <w:rPr>
          <w:color w:val="FF0000"/>
        </w:rPr>
        <w:t>requires an entirely re</w:t>
      </w:r>
      <w:r w:rsidR="00174F58">
        <w:rPr>
          <w:color w:val="FF0000"/>
        </w:rPr>
        <w:t>-</w:t>
      </w:r>
      <w:r w:rsidR="00174F58" w:rsidRPr="006F7BF7">
        <w:rPr>
          <w:color w:val="FF0000"/>
        </w:rPr>
        <w:t>processing of all production st</w:t>
      </w:r>
      <w:r w:rsidR="00AB401E">
        <w:rPr>
          <w:color w:val="FF0000"/>
        </w:rPr>
        <w:t>eps to calibrate and verify the p</w:t>
      </w:r>
      <w:r w:rsidR="00174F58" w:rsidRPr="006F7BF7">
        <w:rPr>
          <w:color w:val="FF0000"/>
        </w:rPr>
        <w:t>roper operation of the Cordonel™.</w:t>
      </w:r>
      <w:r w:rsidR="00C44729">
        <w:rPr>
          <w:color w:val="FF0000"/>
        </w:rPr>
        <w:t xml:space="preserve"> </w:t>
      </w:r>
      <w:r w:rsidR="005B2A37">
        <w:rPr>
          <w:color w:val="FF0000"/>
        </w:rPr>
        <w:t>For production this update shall be done at the assembly line before any other processes will be initiated.</w:t>
      </w:r>
    </w:p>
    <w:p w:rsidR="00174F58" w:rsidRDefault="00C44729" w:rsidP="00226BFB">
      <w:r>
        <w:t>Selection of [Firmware Update]</w:t>
      </w:r>
      <w:r w:rsidR="00174F58">
        <w:t xml:space="preserve"> tool at the GTB start window will result in this display:</w:t>
      </w:r>
    </w:p>
    <w:p w:rsidR="006079EC" w:rsidRDefault="00433331" w:rsidP="00672EC0">
      <w:pPr>
        <w:pStyle w:val="Beschriftung"/>
      </w:pPr>
      <w:r>
        <w:rPr>
          <w:noProof/>
          <w:lang w:val="de-DE" w:eastAsia="de-DE"/>
        </w:rPr>
        <w:drawing>
          <wp:inline distT="0" distB="0" distL="0" distR="0" wp14:anchorId="1A040F43" wp14:editId="71B2BF57">
            <wp:extent cx="5939790" cy="4580193"/>
            <wp:effectExtent l="0" t="0" r="381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39790" cy="4580193"/>
                    </a:xfrm>
                    <a:prstGeom prst="rect">
                      <a:avLst/>
                    </a:prstGeom>
                  </pic:spPr>
                </pic:pic>
              </a:graphicData>
            </a:graphic>
          </wp:inline>
        </w:drawing>
      </w:r>
    </w:p>
    <w:p w:rsidR="00174F58" w:rsidRDefault="007D7AC3" w:rsidP="00672EC0">
      <w:pPr>
        <w:pStyle w:val="Beschriftung"/>
      </w:pPr>
      <w:bookmarkStart w:id="19" w:name="_Toc137019972"/>
      <w:r>
        <w:t>Figure</w:t>
      </w:r>
      <w:r w:rsidR="00F31744" w:rsidRPr="009B2798">
        <w:t xml:space="preserve"> </w:t>
      </w:r>
      <w:r w:rsidR="00F31744" w:rsidRPr="009B2798">
        <w:fldChar w:fldCharType="begin"/>
      </w:r>
      <w:r w:rsidR="00F31744" w:rsidRPr="009B2798">
        <w:instrText xml:space="preserve"> STYLEREF 1 \s </w:instrText>
      </w:r>
      <w:r w:rsidR="00F31744" w:rsidRPr="009B2798">
        <w:fldChar w:fldCharType="separate"/>
      </w:r>
      <w:r w:rsidR="00AF3902">
        <w:rPr>
          <w:noProof/>
        </w:rPr>
        <w:t>4</w:t>
      </w:r>
      <w:r w:rsidR="00F31744" w:rsidRPr="009B2798">
        <w:fldChar w:fldCharType="end"/>
      </w:r>
      <w:r w:rsidR="00F31744" w:rsidRPr="009B2798">
        <w:t>.</w:t>
      </w:r>
      <w:r w:rsidR="00F31744" w:rsidRPr="009B2798">
        <w:fldChar w:fldCharType="begin"/>
      </w:r>
      <w:r w:rsidR="00F31744" w:rsidRPr="009B2798">
        <w:instrText xml:space="preserve"> SEQ Figure \* ARABIC \s 1 </w:instrText>
      </w:r>
      <w:r w:rsidR="00F31744" w:rsidRPr="009B2798">
        <w:fldChar w:fldCharType="separate"/>
      </w:r>
      <w:r w:rsidR="00AF3902">
        <w:rPr>
          <w:noProof/>
        </w:rPr>
        <w:t>1</w:t>
      </w:r>
      <w:r w:rsidR="00F31744" w:rsidRPr="009B2798">
        <w:fldChar w:fldCharType="end"/>
      </w:r>
      <w:r w:rsidR="00F31744" w:rsidRPr="009B2798">
        <w:t xml:space="preserve"> </w:t>
      </w:r>
      <w:r w:rsidR="00F31744">
        <w:t>FW-Update – Start Window</w:t>
      </w:r>
      <w:bookmarkEnd w:id="19"/>
    </w:p>
    <w:p w:rsidR="00C92FD8" w:rsidRDefault="00C92FD8" w:rsidP="00C92FD8">
      <w:pPr>
        <w:pStyle w:val="Textkrper"/>
        <w:rPr>
          <w:lang w:val="en-GB"/>
        </w:rPr>
      </w:pPr>
      <w:r>
        <w:rPr>
          <w:lang w:val="en-GB"/>
        </w:rPr>
        <w:t>Explaining the screen:</w:t>
      </w:r>
    </w:p>
    <w:p w:rsidR="00AE2304" w:rsidRDefault="00C92FD8" w:rsidP="009A43F0">
      <w:pPr>
        <w:pStyle w:val="Listenabsatz"/>
        <w:numPr>
          <w:ilvl w:val="0"/>
          <w:numId w:val="30"/>
        </w:numPr>
      </w:pPr>
      <w:r>
        <w:t>Cordonel FW Update version, important for all support issues,</w:t>
      </w:r>
    </w:p>
    <w:p w:rsidR="00C92FD8" w:rsidRDefault="00C92FD8" w:rsidP="009A43F0">
      <w:pPr>
        <w:pStyle w:val="Listenabsatz"/>
        <w:numPr>
          <w:ilvl w:val="0"/>
          <w:numId w:val="30"/>
        </w:numPr>
      </w:pPr>
      <w:r>
        <w:t xml:space="preserve">NOT CONNECTED, communication </w:t>
      </w:r>
      <w:r w:rsidR="00472FF1">
        <w:t xml:space="preserve">to </w:t>
      </w:r>
      <w:r>
        <w:t>Cordonel™ is not established.</w:t>
      </w:r>
    </w:p>
    <w:p w:rsidR="00050694" w:rsidRDefault="00C44729" w:rsidP="00174F58">
      <w:r>
        <w:t>Those</w:t>
      </w:r>
      <w:r w:rsidR="00672EC0">
        <w:t xml:space="preserve"> steps have to be executed to prepare the FW-Update:</w:t>
      </w:r>
    </w:p>
    <w:p w:rsidR="00433331" w:rsidRPr="00433331" w:rsidRDefault="00433331" w:rsidP="00050694">
      <w:pPr>
        <w:pStyle w:val="Listenabsatz"/>
        <w:numPr>
          <w:ilvl w:val="0"/>
          <w:numId w:val="26"/>
        </w:numPr>
        <w:rPr>
          <w:szCs w:val="22"/>
        </w:rPr>
      </w:pPr>
      <w:r>
        <w:rPr>
          <w:szCs w:val="22"/>
        </w:rPr>
        <w:t>Select a valid Slot,</w:t>
      </w:r>
    </w:p>
    <w:p w:rsidR="00050694" w:rsidRPr="00050694" w:rsidRDefault="00050694" w:rsidP="00050694">
      <w:pPr>
        <w:pStyle w:val="Listenabsatz"/>
        <w:numPr>
          <w:ilvl w:val="0"/>
          <w:numId w:val="26"/>
        </w:numPr>
        <w:rPr>
          <w:szCs w:val="22"/>
        </w:rPr>
      </w:pPr>
      <w:r>
        <w:t>Connect the Cordonel™,</w:t>
      </w:r>
    </w:p>
    <w:p w:rsidR="00050694" w:rsidRPr="00050694" w:rsidRDefault="00050694" w:rsidP="00050694">
      <w:pPr>
        <w:pStyle w:val="Listenabsatz"/>
        <w:numPr>
          <w:ilvl w:val="0"/>
          <w:numId w:val="26"/>
        </w:numPr>
        <w:rPr>
          <w:szCs w:val="22"/>
        </w:rPr>
      </w:pPr>
      <w:r>
        <w:t xml:space="preserve">Open the </w:t>
      </w:r>
      <w:r w:rsidR="001E7B5A">
        <w:t xml:space="preserve">“Application Binary Container – </w:t>
      </w:r>
      <w:r>
        <w:t>ABC</w:t>
      </w:r>
      <w:r w:rsidR="001E7B5A">
        <w:t>”</w:t>
      </w:r>
      <w:r>
        <w:t xml:space="preserve"> b</w:t>
      </w:r>
      <w:r w:rsidR="001E7B5A">
        <w:t>y selection of the “ABC</w:t>
      </w:r>
      <w:r>
        <w:t xml:space="preserve"> path”,</w:t>
      </w:r>
    </w:p>
    <w:p w:rsidR="00050694" w:rsidRPr="00630345" w:rsidRDefault="00050694" w:rsidP="00050694">
      <w:pPr>
        <w:pStyle w:val="Listenabsatz"/>
        <w:numPr>
          <w:ilvl w:val="0"/>
          <w:numId w:val="26"/>
        </w:numPr>
        <w:rPr>
          <w:szCs w:val="22"/>
        </w:rPr>
      </w:pPr>
      <w:r>
        <w:t xml:space="preserve">Open the </w:t>
      </w:r>
      <w:r w:rsidR="001E7B5A">
        <w:t xml:space="preserve">“Application Description File – </w:t>
      </w:r>
      <w:r>
        <w:t>ADF</w:t>
      </w:r>
      <w:r w:rsidR="001E7B5A">
        <w:t>”</w:t>
      </w:r>
      <w:r w:rsidR="00630345">
        <w:t>,</w:t>
      </w:r>
    </w:p>
    <w:p w:rsidR="00630345" w:rsidRPr="00050694" w:rsidRDefault="00630345" w:rsidP="00050694">
      <w:pPr>
        <w:pStyle w:val="Listenabsatz"/>
        <w:numPr>
          <w:ilvl w:val="0"/>
          <w:numId w:val="26"/>
        </w:numPr>
        <w:rPr>
          <w:szCs w:val="22"/>
        </w:rPr>
      </w:pPr>
      <w:r>
        <w:t>Send [FW Update] command.</w:t>
      </w:r>
    </w:p>
    <w:p w:rsidR="00433331" w:rsidRDefault="00433331" w:rsidP="00050694">
      <w:r>
        <w:t>Setup:</w:t>
      </w:r>
    </w:p>
    <w:p w:rsidR="00433331" w:rsidRDefault="00433331" w:rsidP="00433331">
      <w:pPr>
        <w:pStyle w:val="Listenabsatz"/>
        <w:numPr>
          <w:ilvl w:val="0"/>
          <w:numId w:val="26"/>
        </w:numPr>
      </w:pPr>
      <w:r>
        <w:t>Store C</w:t>
      </w:r>
      <w:r w:rsidR="00472FF1">
        <w:t xml:space="preserve">onfiguration, if selected, </w:t>
      </w:r>
      <w:r>
        <w:t>will store all configurations from RAM to FLASH memory of the Cordonel before the FW-Update process downloads the first data. This will be executed as soon as the [FW Update] button will be pressed.</w:t>
      </w:r>
      <w:r w:rsidR="00A84C10">
        <w:t xml:space="preserve"> The “Store Configuration” option makes only sense, if any setup has been changed and needed to be static after the update. On initial updates, without prior changing of any Cordonel register setting, it can be deselected.</w:t>
      </w:r>
    </w:p>
    <w:p w:rsidR="00365683" w:rsidRDefault="00433331" w:rsidP="00365683">
      <w:pPr>
        <w:pStyle w:val="Listenabsatz"/>
        <w:numPr>
          <w:ilvl w:val="0"/>
          <w:numId w:val="26"/>
        </w:numPr>
      </w:pPr>
      <w:r>
        <w:t xml:space="preserve">Manual Update Control, this option enables a manual selection of the applications to erase or to install. This option has to be used carefully and </w:t>
      </w:r>
      <w:r w:rsidR="00C44729">
        <w:t xml:space="preserve">is intended to be used </w:t>
      </w:r>
      <w:r>
        <w:t xml:space="preserve">only for development purposes, as the user needs exactly to know, what she is doing. The </w:t>
      </w:r>
      <w:r w:rsidR="00A84C10">
        <w:t>“</w:t>
      </w:r>
      <w:r>
        <w:t>Manual Update</w:t>
      </w:r>
      <w:r w:rsidR="00A84C10">
        <w:t>”</w:t>
      </w:r>
      <w:r>
        <w:t xml:space="preserve"> will be explained later in this document.</w:t>
      </w:r>
    </w:p>
    <w:p w:rsidR="00365683" w:rsidRDefault="00365683">
      <w:pPr>
        <w:spacing w:after="0"/>
        <w:jc w:val="left"/>
      </w:pPr>
      <w:r>
        <w:br w:type="page"/>
      </w:r>
    </w:p>
    <w:p w:rsidR="00365683" w:rsidRDefault="00365683" w:rsidP="00365683">
      <w:pPr>
        <w:pStyle w:val="berschrift2"/>
      </w:pPr>
      <w:bookmarkStart w:id="20" w:name="_Toc137019927"/>
      <w:r>
        <w:t>Connect</w:t>
      </w:r>
      <w:bookmarkEnd w:id="20"/>
    </w:p>
    <w:p w:rsidR="00365683" w:rsidRDefault="00365683" w:rsidP="00365683">
      <w:r>
        <w:t>The [Connect] starts the detection and login process to the Cordonel.</w:t>
      </w:r>
      <w:r w:rsidR="00406374">
        <w:t>:</w:t>
      </w:r>
    </w:p>
    <w:p w:rsidR="00406374" w:rsidRDefault="00406374" w:rsidP="00406374">
      <w:pPr>
        <w:pStyle w:val="Listenabsatz"/>
        <w:numPr>
          <w:ilvl w:val="0"/>
          <w:numId w:val="46"/>
        </w:numPr>
      </w:pPr>
      <w:r>
        <w:t>Reading the PcbId from Cordonel,</w:t>
      </w:r>
    </w:p>
    <w:p w:rsidR="00406374" w:rsidRDefault="00406374" w:rsidP="00406374">
      <w:pPr>
        <w:pStyle w:val="Listenabsatz"/>
        <w:numPr>
          <w:ilvl w:val="0"/>
          <w:numId w:val="46"/>
        </w:numPr>
      </w:pPr>
      <w:r>
        <w:t>Connecting to DB and aquireing the password</w:t>
      </w:r>
      <w:r w:rsidR="006E4421">
        <w:t>, alternatively on missing DB connection take the password from the OfflineFile.json,</w:t>
      </w:r>
    </w:p>
    <w:p w:rsidR="006E4421" w:rsidRDefault="006E4421" w:rsidP="00406374">
      <w:pPr>
        <w:pStyle w:val="Listenabsatz"/>
        <w:numPr>
          <w:ilvl w:val="0"/>
          <w:numId w:val="46"/>
        </w:numPr>
      </w:pPr>
      <w:r>
        <w:t>Reading all installed applications with version information and CRC from Cordonel,</w:t>
      </w:r>
    </w:p>
    <w:p w:rsidR="006E4421" w:rsidRDefault="006E4421" w:rsidP="00406374">
      <w:pPr>
        <w:pStyle w:val="Listenabsatz"/>
        <w:numPr>
          <w:ilvl w:val="0"/>
          <w:numId w:val="46"/>
        </w:numPr>
      </w:pPr>
      <w:r>
        <w:t>Reading LUT, Region, Radioand Meter Size information from Cordonel,</w:t>
      </w:r>
    </w:p>
    <w:p w:rsidR="006E4421" w:rsidRPr="00365683" w:rsidRDefault="006E4421" w:rsidP="00406374">
      <w:pPr>
        <w:pStyle w:val="Listenabsatz"/>
        <w:numPr>
          <w:ilvl w:val="0"/>
          <w:numId w:val="46"/>
        </w:numPr>
      </w:pPr>
      <w:r>
        <w:t>Reading the “System Core Revision” from Cordonel.</w:t>
      </w:r>
    </w:p>
    <w:p w:rsidR="006079EC" w:rsidRDefault="00A84C10" w:rsidP="002D58C7">
      <w:pPr>
        <w:pStyle w:val="Beschriftung"/>
      </w:pPr>
      <w:r>
        <w:rPr>
          <w:noProof/>
          <w:lang w:val="de-DE" w:eastAsia="de-DE"/>
        </w:rPr>
        <w:drawing>
          <wp:inline distT="0" distB="0" distL="0" distR="0" wp14:anchorId="12C40F4D" wp14:editId="73CD4E76">
            <wp:extent cx="5939790" cy="4580193"/>
            <wp:effectExtent l="0" t="0" r="381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39790" cy="4580193"/>
                    </a:xfrm>
                    <a:prstGeom prst="rect">
                      <a:avLst/>
                    </a:prstGeom>
                  </pic:spPr>
                </pic:pic>
              </a:graphicData>
            </a:graphic>
          </wp:inline>
        </w:drawing>
      </w:r>
    </w:p>
    <w:p w:rsidR="002D58C7" w:rsidRDefault="002D58C7" w:rsidP="002D58C7">
      <w:pPr>
        <w:pStyle w:val="Beschriftung"/>
      </w:pPr>
      <w:r w:rsidRPr="002D58C7">
        <w:t xml:space="preserve"> </w:t>
      </w:r>
      <w:bookmarkStart w:id="21" w:name="_Toc137019973"/>
      <w:r w:rsidR="007D7AC3">
        <w:t>Figure</w:t>
      </w:r>
      <w:r w:rsidRPr="009B2798">
        <w:t xml:space="preserve"> </w:t>
      </w:r>
      <w:r w:rsidRPr="009B2798">
        <w:fldChar w:fldCharType="begin"/>
      </w:r>
      <w:r w:rsidRPr="009B2798">
        <w:instrText xml:space="preserve"> STYLEREF 1 \s </w:instrText>
      </w:r>
      <w:r w:rsidRPr="009B2798">
        <w:fldChar w:fldCharType="separate"/>
      </w:r>
      <w:r w:rsidR="00AF3902">
        <w:rPr>
          <w:noProof/>
        </w:rPr>
        <w:t>4</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2</w:t>
      </w:r>
      <w:r w:rsidRPr="009B2798">
        <w:fldChar w:fldCharType="end"/>
      </w:r>
      <w:r w:rsidRPr="009B2798">
        <w:t xml:space="preserve"> </w:t>
      </w:r>
      <w:r>
        <w:t>FW-Update – Connect</w:t>
      </w:r>
      <w:bookmarkEnd w:id="21"/>
    </w:p>
    <w:p w:rsidR="00C92FD8" w:rsidRDefault="00C92FD8" w:rsidP="00C54543">
      <w:pPr>
        <w:pStyle w:val="Textkrper"/>
        <w:rPr>
          <w:lang w:val="en-GB"/>
        </w:rPr>
      </w:pPr>
      <w:r>
        <w:rPr>
          <w:lang w:val="en-GB"/>
        </w:rPr>
        <w:t>Explaining the screen:</w:t>
      </w:r>
    </w:p>
    <w:p w:rsidR="009A43F0" w:rsidRDefault="00C92FD8" w:rsidP="00B370A0">
      <w:pPr>
        <w:pStyle w:val="Listenabsatz"/>
        <w:numPr>
          <w:ilvl w:val="0"/>
          <w:numId w:val="35"/>
        </w:numPr>
      </w:pPr>
      <w:r w:rsidRPr="00C04DAF">
        <w:t>Connection in progress indicated by t</w:t>
      </w:r>
      <w:r w:rsidR="00CB4711">
        <w:t>he two green bars at the bottom,</w:t>
      </w:r>
    </w:p>
    <w:p w:rsidR="00CB4711" w:rsidRDefault="00CB4711" w:rsidP="00B370A0">
      <w:pPr>
        <w:pStyle w:val="Listenabsatz"/>
        <w:numPr>
          <w:ilvl w:val="0"/>
          <w:numId w:val="35"/>
        </w:numPr>
      </w:pPr>
      <w:r>
        <w:t>A timer shows the elapsed time.</w:t>
      </w:r>
    </w:p>
    <w:p w:rsidR="006079EC" w:rsidRDefault="0094605C" w:rsidP="00293E4C">
      <w:pPr>
        <w:pStyle w:val="Beschriftung"/>
      </w:pPr>
      <w:r>
        <w:rPr>
          <w:noProof/>
          <w:lang w:val="de-DE" w:eastAsia="de-DE"/>
        </w:rPr>
        <w:drawing>
          <wp:inline distT="0" distB="0" distL="0" distR="0" wp14:anchorId="5992C3C2" wp14:editId="66399623">
            <wp:extent cx="5939790" cy="4580193"/>
            <wp:effectExtent l="0" t="0" r="381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39790" cy="4580193"/>
                    </a:xfrm>
                    <a:prstGeom prst="rect">
                      <a:avLst/>
                    </a:prstGeom>
                  </pic:spPr>
                </pic:pic>
              </a:graphicData>
            </a:graphic>
          </wp:inline>
        </w:drawing>
      </w:r>
    </w:p>
    <w:p w:rsidR="00293E4C" w:rsidRDefault="00293E4C" w:rsidP="00293E4C">
      <w:pPr>
        <w:pStyle w:val="Beschriftung"/>
      </w:pPr>
      <w:r w:rsidRPr="00293E4C">
        <w:t xml:space="preserve"> </w:t>
      </w:r>
      <w:bookmarkStart w:id="22" w:name="_Toc137019974"/>
      <w:r w:rsidR="007D7AC3">
        <w:t>Figure</w:t>
      </w:r>
      <w:r w:rsidRPr="009B2798">
        <w:t xml:space="preserve"> </w:t>
      </w:r>
      <w:r w:rsidRPr="009B2798">
        <w:fldChar w:fldCharType="begin"/>
      </w:r>
      <w:r w:rsidRPr="009B2798">
        <w:instrText xml:space="preserve"> STYLEREF 1 \s </w:instrText>
      </w:r>
      <w:r w:rsidRPr="009B2798">
        <w:fldChar w:fldCharType="separate"/>
      </w:r>
      <w:r w:rsidR="00AF3902">
        <w:rPr>
          <w:noProof/>
        </w:rPr>
        <w:t>4</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3</w:t>
      </w:r>
      <w:r w:rsidRPr="009B2798">
        <w:fldChar w:fldCharType="end"/>
      </w:r>
      <w:r w:rsidRPr="009B2798">
        <w:t xml:space="preserve"> </w:t>
      </w:r>
      <w:r>
        <w:t xml:space="preserve">FW-Update – </w:t>
      </w:r>
      <w:r w:rsidR="00760C2A">
        <w:t>Installed Ap</w:t>
      </w:r>
      <w:r w:rsidR="00A84C10">
        <w:t>p</w:t>
      </w:r>
      <w:r w:rsidR="00760C2A">
        <w:t>lications</w:t>
      </w:r>
      <w:bookmarkEnd w:id="22"/>
    </w:p>
    <w:p w:rsidR="000115DA" w:rsidRDefault="000115DA" w:rsidP="000115DA">
      <w:pPr>
        <w:pStyle w:val="Textkrper"/>
        <w:rPr>
          <w:lang w:val="en-GB"/>
        </w:rPr>
      </w:pPr>
      <w:r>
        <w:rPr>
          <w:lang w:val="en-GB"/>
        </w:rPr>
        <w:t>Explaining the screen:</w:t>
      </w:r>
    </w:p>
    <w:p w:rsidR="00AE2304" w:rsidRDefault="000115DA" w:rsidP="00AE2304">
      <w:pPr>
        <w:pStyle w:val="Listenabsatz"/>
        <w:numPr>
          <w:ilvl w:val="0"/>
          <w:numId w:val="26"/>
        </w:numPr>
      </w:pPr>
      <w:r>
        <w:t>C</w:t>
      </w:r>
      <w:r w:rsidR="00AE2304">
        <w:t>onnec</w:t>
      </w:r>
      <w:r>
        <w:t xml:space="preserve">tion </w:t>
      </w:r>
      <w:r w:rsidR="00293E4C">
        <w:t xml:space="preserve"> </w:t>
      </w:r>
      <w:r w:rsidR="00AE2304">
        <w:t>to PCBID: xxxxxx, communication established, log-in succeeded,</w:t>
      </w:r>
    </w:p>
    <w:p w:rsidR="00F640EB" w:rsidRDefault="00CB4711" w:rsidP="00AE2304">
      <w:pPr>
        <w:pStyle w:val="Listenabsatz"/>
        <w:numPr>
          <w:ilvl w:val="0"/>
          <w:numId w:val="26"/>
        </w:numPr>
      </w:pPr>
      <w:r>
        <w:t>System Core Revision:</w:t>
      </w:r>
      <w:r w:rsidR="00F640EB">
        <w:t xml:space="preserve"> xx.yy,</w:t>
      </w:r>
    </w:p>
    <w:p w:rsidR="006161B9" w:rsidRDefault="00AE2304" w:rsidP="00AE2304">
      <w:pPr>
        <w:pStyle w:val="Listenabsatz"/>
        <w:numPr>
          <w:ilvl w:val="0"/>
          <w:numId w:val="26"/>
        </w:numPr>
      </w:pPr>
      <w:r>
        <w:t>Black table entries, installed</w:t>
      </w:r>
      <w:r w:rsidR="009A43F0">
        <w:t xml:space="preserve"> application </w:t>
      </w:r>
      <w:r w:rsidR="00CB4711">
        <w:t xml:space="preserve">name and </w:t>
      </w:r>
      <w:r w:rsidR="009A43F0">
        <w:t>ID, MeterVersion and MeterCRC.</w:t>
      </w:r>
    </w:p>
    <w:p w:rsidR="00C910A8" w:rsidRDefault="00C910A8">
      <w:pPr>
        <w:spacing w:after="0"/>
        <w:jc w:val="left"/>
      </w:pPr>
      <w:r>
        <w:br w:type="page"/>
      </w:r>
    </w:p>
    <w:p w:rsidR="00C910A8" w:rsidRDefault="00C910A8" w:rsidP="00C910A8">
      <w:pPr>
        <w:pStyle w:val="berschrift2"/>
      </w:pPr>
      <w:bookmarkStart w:id="23" w:name="_Toc137019928"/>
      <w:r>
        <w:t>Loading ABC</w:t>
      </w:r>
      <w:bookmarkEnd w:id="23"/>
    </w:p>
    <w:p w:rsidR="00C910A8" w:rsidRDefault="00C910A8" w:rsidP="00C910A8">
      <w:pPr>
        <w:pStyle w:val="Beschriftung"/>
        <w:jc w:val="both"/>
        <w:rPr>
          <w:noProof/>
          <w:lang w:eastAsia="en-GB"/>
        </w:rPr>
      </w:pPr>
      <w:r>
        <w:rPr>
          <w:noProof/>
          <w:lang w:eastAsia="en-GB"/>
        </w:rPr>
        <w:t>First the ABC has to be loaded. This has to contain all applications which are bundeled as valid release, even if it is already installed with the identical version. This is important for the crosscheck with the ADF, which specifies the package. If the ADF is not loaded or the ADF does not specify the identical version and number of applications stored in the ABC, the [FW Update] button will be locked</w:t>
      </w:r>
      <w:r w:rsidR="00283DF7">
        <w:rPr>
          <w:noProof/>
          <w:lang w:eastAsia="en-GB"/>
        </w:rPr>
        <w:t xml:space="preserve"> and the “ADF to ABC mismatch” message will be displayed.</w:t>
      </w:r>
    </w:p>
    <w:p w:rsidR="006079EC" w:rsidRDefault="000558B7" w:rsidP="00925EE4">
      <w:pPr>
        <w:pStyle w:val="Beschriftung"/>
      </w:pPr>
      <w:r>
        <w:rPr>
          <w:noProof/>
          <w:lang w:val="de-DE" w:eastAsia="de-DE"/>
        </w:rPr>
        <w:drawing>
          <wp:inline distT="0" distB="0" distL="0" distR="0" wp14:anchorId="386B7D06" wp14:editId="74BAC8E4">
            <wp:extent cx="5939790" cy="4580193"/>
            <wp:effectExtent l="0" t="0" r="381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39790" cy="4580193"/>
                    </a:xfrm>
                    <a:prstGeom prst="rect">
                      <a:avLst/>
                    </a:prstGeom>
                  </pic:spPr>
                </pic:pic>
              </a:graphicData>
            </a:graphic>
          </wp:inline>
        </w:drawing>
      </w:r>
    </w:p>
    <w:p w:rsidR="00925EE4" w:rsidRDefault="00925EE4" w:rsidP="00925EE4">
      <w:pPr>
        <w:pStyle w:val="Beschriftung"/>
      </w:pPr>
      <w:r w:rsidRPr="00293E4C">
        <w:t xml:space="preserve"> </w:t>
      </w:r>
      <w:bookmarkStart w:id="24" w:name="_Toc137019975"/>
      <w:r w:rsidR="007D7AC3">
        <w:t>Figure</w:t>
      </w:r>
      <w:r w:rsidRPr="009B2798">
        <w:t xml:space="preserve"> </w:t>
      </w:r>
      <w:r w:rsidRPr="009B2798">
        <w:fldChar w:fldCharType="begin"/>
      </w:r>
      <w:r w:rsidRPr="009B2798">
        <w:instrText xml:space="preserve"> STYLEREF 1 \s </w:instrText>
      </w:r>
      <w:r w:rsidRPr="009B2798">
        <w:fldChar w:fldCharType="separate"/>
      </w:r>
      <w:r w:rsidR="00AF3902">
        <w:rPr>
          <w:noProof/>
        </w:rPr>
        <w:t>4</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4</w:t>
      </w:r>
      <w:r w:rsidRPr="009B2798">
        <w:fldChar w:fldCharType="end"/>
      </w:r>
      <w:r w:rsidRPr="009B2798">
        <w:t xml:space="preserve"> </w:t>
      </w:r>
      <w:r>
        <w:t>FW-Update – Update Required</w:t>
      </w:r>
      <w:r w:rsidR="0067231E">
        <w:t>, FW-Update DISABLED</w:t>
      </w:r>
      <w:bookmarkEnd w:id="24"/>
    </w:p>
    <w:p w:rsidR="00925EE4" w:rsidRDefault="00925EE4" w:rsidP="00925EE4">
      <w:pPr>
        <w:pStyle w:val="Textkrper"/>
        <w:rPr>
          <w:lang w:val="en-GB"/>
        </w:rPr>
      </w:pPr>
      <w:r>
        <w:rPr>
          <w:lang w:val="en-GB"/>
        </w:rPr>
        <w:t>Explaining the screen:</w:t>
      </w:r>
    </w:p>
    <w:p w:rsidR="00D444CA" w:rsidRDefault="00D444CA" w:rsidP="00B370A0">
      <w:pPr>
        <w:pStyle w:val="Listenabsatz"/>
        <w:numPr>
          <w:ilvl w:val="0"/>
          <w:numId w:val="34"/>
        </w:numPr>
      </w:pPr>
      <w:r>
        <w:t>Green table entries are up to date,</w:t>
      </w:r>
    </w:p>
    <w:p w:rsidR="00D444CA" w:rsidRDefault="00481BB2" w:rsidP="00B370A0">
      <w:pPr>
        <w:pStyle w:val="Listenabsatz"/>
        <w:numPr>
          <w:ilvl w:val="0"/>
          <w:numId w:val="34"/>
        </w:numPr>
      </w:pPr>
      <w:r>
        <w:t>R</w:t>
      </w:r>
      <w:r w:rsidR="00D444CA">
        <w:t>ed table entries needed to be processed, either being updated or installed,</w:t>
      </w:r>
    </w:p>
    <w:p w:rsidR="00D444CA" w:rsidRDefault="00481BB2" w:rsidP="00B370A0">
      <w:pPr>
        <w:pStyle w:val="Listenabsatz"/>
        <w:numPr>
          <w:ilvl w:val="0"/>
          <w:numId w:val="34"/>
        </w:numPr>
      </w:pPr>
      <w:r>
        <w:t>B</w:t>
      </w:r>
      <w:r w:rsidR="00D444CA">
        <w:t>lack entries with gray background, not installed or erasure is required,</w:t>
      </w:r>
    </w:p>
    <w:p w:rsidR="00D444CA" w:rsidRDefault="00D444CA" w:rsidP="00B370A0">
      <w:pPr>
        <w:pStyle w:val="Listenabsatz"/>
        <w:numPr>
          <w:ilvl w:val="0"/>
          <w:numId w:val="34"/>
        </w:numPr>
      </w:pPr>
      <w:r>
        <w:t>Package file to update file mismatch, the ABC and the ADF are not connected to each other,</w:t>
      </w:r>
    </w:p>
    <w:p w:rsidR="00D444CA" w:rsidRDefault="00D444CA" w:rsidP="00B370A0">
      <w:pPr>
        <w:pStyle w:val="Listenabsatz"/>
        <w:numPr>
          <w:ilvl w:val="0"/>
          <w:numId w:val="34"/>
        </w:numPr>
      </w:pPr>
      <w:r>
        <w:t>The “FW-Update” button is locked to av</w:t>
      </w:r>
      <w:r w:rsidR="003E6EB1">
        <w:t>o</w:t>
      </w:r>
      <w:r>
        <w:t>id an unsupported ABC update.</w:t>
      </w:r>
    </w:p>
    <w:p w:rsidR="008F5A54" w:rsidRDefault="008F5A54">
      <w:pPr>
        <w:spacing w:after="0"/>
        <w:jc w:val="left"/>
        <w:rPr>
          <w:rFonts w:eastAsia="SimSun" w:cs="Times New Roman"/>
          <w:bCs w:val="0"/>
          <w:kern w:val="0"/>
          <w:sz w:val="24"/>
          <w:lang w:eastAsia="zh-CN"/>
        </w:rPr>
      </w:pPr>
      <w:r>
        <w:br w:type="page"/>
      </w:r>
    </w:p>
    <w:p w:rsidR="008F5A54" w:rsidRDefault="008F5A54" w:rsidP="008F5A54">
      <w:pPr>
        <w:pStyle w:val="berschrift2"/>
      </w:pPr>
      <w:bookmarkStart w:id="25" w:name="_Toc137019929"/>
      <w:r>
        <w:t>Loading ADF</w:t>
      </w:r>
      <w:bookmarkEnd w:id="25"/>
    </w:p>
    <w:p w:rsidR="008F5A54" w:rsidRDefault="008F5A54" w:rsidP="00B92232">
      <w:pPr>
        <w:pStyle w:val="Textkrper"/>
        <w:rPr>
          <w:lang w:val="en-GB"/>
        </w:rPr>
      </w:pPr>
      <w:r>
        <w:rPr>
          <w:lang w:val="en-GB"/>
        </w:rPr>
        <w:t>The ADF will finally specify the correctness of the ABC. Finally it specifies and compares the correct “System Core Revision” as an incompatible Breeze™ may not be able to handle those applications. An incompatible “System Core Revision” will lock the [FW Update].</w:t>
      </w:r>
    </w:p>
    <w:p w:rsidR="00B92232" w:rsidRDefault="000558B7" w:rsidP="00B92232">
      <w:pPr>
        <w:pStyle w:val="Textkrper"/>
        <w:rPr>
          <w:lang w:val="en-GB"/>
        </w:rPr>
      </w:pPr>
      <w:r>
        <w:rPr>
          <w:lang w:val="de-DE" w:eastAsia="de-DE"/>
        </w:rPr>
        <w:drawing>
          <wp:inline distT="0" distB="0" distL="0" distR="0" wp14:anchorId="62E975CA" wp14:editId="653BFA41">
            <wp:extent cx="5939790" cy="4580193"/>
            <wp:effectExtent l="0" t="0" r="381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39790" cy="4580193"/>
                    </a:xfrm>
                    <a:prstGeom prst="rect">
                      <a:avLst/>
                    </a:prstGeom>
                  </pic:spPr>
                </pic:pic>
              </a:graphicData>
            </a:graphic>
          </wp:inline>
        </w:drawing>
      </w:r>
    </w:p>
    <w:p w:rsidR="003E6EB1" w:rsidRDefault="007D7AC3" w:rsidP="003E6EB1">
      <w:pPr>
        <w:pStyle w:val="Beschriftung"/>
      </w:pPr>
      <w:bookmarkStart w:id="26" w:name="_Toc137019976"/>
      <w:r>
        <w:t>Figure</w:t>
      </w:r>
      <w:r w:rsidR="003E6EB1" w:rsidRPr="009B2798">
        <w:t xml:space="preserve"> </w:t>
      </w:r>
      <w:r w:rsidR="003E6EB1" w:rsidRPr="009B2798">
        <w:fldChar w:fldCharType="begin"/>
      </w:r>
      <w:r w:rsidR="003E6EB1" w:rsidRPr="009B2798">
        <w:instrText xml:space="preserve"> STYLEREF 1 \s </w:instrText>
      </w:r>
      <w:r w:rsidR="003E6EB1" w:rsidRPr="009B2798">
        <w:fldChar w:fldCharType="separate"/>
      </w:r>
      <w:r w:rsidR="00AF3902">
        <w:rPr>
          <w:noProof/>
        </w:rPr>
        <w:t>4</w:t>
      </w:r>
      <w:r w:rsidR="003E6EB1" w:rsidRPr="009B2798">
        <w:fldChar w:fldCharType="end"/>
      </w:r>
      <w:r w:rsidR="003E6EB1" w:rsidRPr="009B2798">
        <w:t>.</w:t>
      </w:r>
      <w:r w:rsidR="003E6EB1" w:rsidRPr="009B2798">
        <w:fldChar w:fldCharType="begin"/>
      </w:r>
      <w:r w:rsidR="003E6EB1" w:rsidRPr="009B2798">
        <w:instrText xml:space="preserve"> SEQ Figure \* ARABIC \s 1 </w:instrText>
      </w:r>
      <w:r w:rsidR="003E6EB1" w:rsidRPr="009B2798">
        <w:fldChar w:fldCharType="separate"/>
      </w:r>
      <w:r w:rsidR="00AF3902">
        <w:rPr>
          <w:noProof/>
        </w:rPr>
        <w:t>5</w:t>
      </w:r>
      <w:r w:rsidR="003E6EB1" w:rsidRPr="009B2798">
        <w:fldChar w:fldCharType="end"/>
      </w:r>
      <w:r w:rsidR="003E6EB1" w:rsidRPr="009B2798">
        <w:t xml:space="preserve"> </w:t>
      </w:r>
      <w:r w:rsidR="003E6EB1">
        <w:t>FW-Update – Update Required, FW-Update ENABLED</w:t>
      </w:r>
      <w:bookmarkEnd w:id="26"/>
    </w:p>
    <w:p w:rsidR="003E6EB1" w:rsidRDefault="003E6EB1" w:rsidP="003E6EB1">
      <w:pPr>
        <w:pStyle w:val="Textkrper"/>
        <w:rPr>
          <w:lang w:val="en-GB"/>
        </w:rPr>
      </w:pPr>
      <w:r>
        <w:rPr>
          <w:lang w:val="en-GB"/>
        </w:rPr>
        <w:t>Explaining the screen:</w:t>
      </w:r>
    </w:p>
    <w:p w:rsidR="006A2E69" w:rsidRDefault="006A2E69" w:rsidP="006A2E69">
      <w:pPr>
        <w:pStyle w:val="Listenabsatz"/>
        <w:numPr>
          <w:ilvl w:val="0"/>
          <w:numId w:val="33"/>
        </w:numPr>
      </w:pPr>
      <w:r>
        <w:t>“Store Configuration” will take all previously settings and save it to non-volatile memory, if this is not required, it can be desel</w:t>
      </w:r>
      <w:r w:rsidR="00472FF1">
        <w:t>e</w:t>
      </w:r>
      <w:r>
        <w:t>cted to speed up the FW update process.</w:t>
      </w:r>
    </w:p>
    <w:p w:rsidR="003E6EB1" w:rsidRDefault="003E6EB1" w:rsidP="00B370A0">
      <w:pPr>
        <w:pStyle w:val="Listenabsatz"/>
        <w:numPr>
          <w:ilvl w:val="0"/>
          <w:numId w:val="33"/>
        </w:numPr>
      </w:pPr>
      <w:r>
        <w:t>Green table entries are up to date,</w:t>
      </w:r>
    </w:p>
    <w:p w:rsidR="003E6EB1" w:rsidRDefault="00481BB2" w:rsidP="00B370A0">
      <w:pPr>
        <w:pStyle w:val="Listenabsatz"/>
        <w:numPr>
          <w:ilvl w:val="0"/>
          <w:numId w:val="33"/>
        </w:numPr>
      </w:pPr>
      <w:r>
        <w:t>R</w:t>
      </w:r>
      <w:r w:rsidR="003E6EB1">
        <w:t>ed table entries needed to be processed, either being updated or installed,</w:t>
      </w:r>
    </w:p>
    <w:p w:rsidR="003E6EB1" w:rsidRDefault="00481BB2" w:rsidP="00B370A0">
      <w:pPr>
        <w:pStyle w:val="Listenabsatz"/>
        <w:numPr>
          <w:ilvl w:val="0"/>
          <w:numId w:val="33"/>
        </w:numPr>
      </w:pPr>
      <w:r>
        <w:t>B</w:t>
      </w:r>
      <w:r w:rsidR="003E6EB1">
        <w:t xml:space="preserve">lack entries </w:t>
      </w:r>
      <w:r w:rsidR="00472FF1">
        <w:t>with gre</w:t>
      </w:r>
      <w:r w:rsidR="003E6EB1">
        <w:t>y background, not installed or erasure is required,</w:t>
      </w:r>
    </w:p>
    <w:p w:rsidR="003E6EB1" w:rsidRDefault="00FD7105" w:rsidP="00B370A0">
      <w:pPr>
        <w:pStyle w:val="Listenabsatz"/>
        <w:numPr>
          <w:ilvl w:val="0"/>
          <w:numId w:val="33"/>
        </w:numPr>
      </w:pPr>
      <w:r>
        <w:t>ABC and ADF</w:t>
      </w:r>
      <w:r w:rsidR="003E6EB1">
        <w:t xml:space="preserve"> are matching to each other,</w:t>
      </w:r>
    </w:p>
    <w:p w:rsidR="0076088D" w:rsidRDefault="00472FF1" w:rsidP="00B370A0">
      <w:pPr>
        <w:pStyle w:val="Listenabsatz"/>
        <w:numPr>
          <w:ilvl w:val="0"/>
          <w:numId w:val="33"/>
        </w:numPr>
      </w:pPr>
      <w:r>
        <w:t>The [FW Update]</w:t>
      </w:r>
      <w:r w:rsidR="003E6EB1">
        <w:t xml:space="preserve"> button is enabled.</w:t>
      </w:r>
    </w:p>
    <w:p w:rsidR="000558B7" w:rsidRDefault="000558B7">
      <w:pPr>
        <w:spacing w:after="0"/>
        <w:jc w:val="left"/>
        <w:rPr>
          <w:rFonts w:eastAsia="SimSun" w:cs="Times New Roman"/>
          <w:kern w:val="0"/>
          <w:szCs w:val="22"/>
          <w:lang w:eastAsia="en-GB"/>
        </w:rPr>
      </w:pPr>
      <w:r>
        <w:rPr>
          <w:lang w:eastAsia="en-GB"/>
        </w:rPr>
        <w:br w:type="page"/>
      </w:r>
    </w:p>
    <w:p w:rsidR="000558B7" w:rsidRDefault="000558B7" w:rsidP="000558B7">
      <w:pPr>
        <w:pStyle w:val="berschrift2"/>
        <w:rPr>
          <w:lang w:eastAsia="en-GB"/>
        </w:rPr>
      </w:pPr>
      <w:bookmarkStart w:id="27" w:name="_Toc137019930"/>
      <w:r>
        <w:rPr>
          <w:lang w:eastAsia="en-GB"/>
        </w:rPr>
        <w:t>FW Update</w:t>
      </w:r>
      <w:bookmarkEnd w:id="27"/>
    </w:p>
    <w:p w:rsidR="000558B7" w:rsidRPr="000558B7" w:rsidRDefault="000558B7" w:rsidP="000558B7">
      <w:pPr>
        <w:rPr>
          <w:lang w:eastAsia="en-GB"/>
        </w:rPr>
      </w:pPr>
      <w:r>
        <w:rPr>
          <w:lang w:eastAsia="en-GB"/>
        </w:rPr>
        <w:t>After sucessfully laoding of all information needed to perform the update, press [FW Update]. On old releases or on unchanged register values, the “Store Configuration” shall be deselected.</w:t>
      </w:r>
    </w:p>
    <w:p w:rsidR="006079EC" w:rsidRDefault="000558B7" w:rsidP="0076088D">
      <w:pPr>
        <w:pStyle w:val="Beschriftung"/>
      </w:pPr>
      <w:r>
        <w:rPr>
          <w:noProof/>
          <w:lang w:val="de-DE" w:eastAsia="de-DE"/>
        </w:rPr>
        <w:drawing>
          <wp:inline distT="0" distB="0" distL="0" distR="0" wp14:anchorId="5FA07893" wp14:editId="651AC806">
            <wp:extent cx="5939790" cy="4580193"/>
            <wp:effectExtent l="0" t="0" r="381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39790" cy="4580193"/>
                    </a:xfrm>
                    <a:prstGeom prst="rect">
                      <a:avLst/>
                    </a:prstGeom>
                  </pic:spPr>
                </pic:pic>
              </a:graphicData>
            </a:graphic>
          </wp:inline>
        </w:drawing>
      </w:r>
    </w:p>
    <w:p w:rsidR="0076088D" w:rsidRDefault="0076088D" w:rsidP="0076088D">
      <w:pPr>
        <w:pStyle w:val="Beschriftung"/>
      </w:pPr>
      <w:r w:rsidRPr="0076088D">
        <w:t xml:space="preserve"> </w:t>
      </w:r>
      <w:bookmarkStart w:id="28" w:name="_Toc137019977"/>
      <w:r w:rsidR="007D7AC3">
        <w:t>Figure</w:t>
      </w:r>
      <w:r w:rsidRPr="009B2798">
        <w:t xml:space="preserve"> </w:t>
      </w:r>
      <w:r w:rsidRPr="009B2798">
        <w:fldChar w:fldCharType="begin"/>
      </w:r>
      <w:r w:rsidRPr="009B2798">
        <w:instrText xml:space="preserve"> STYLEREF 1 \s </w:instrText>
      </w:r>
      <w:r w:rsidRPr="009B2798">
        <w:fldChar w:fldCharType="separate"/>
      </w:r>
      <w:r w:rsidR="00AF3902">
        <w:rPr>
          <w:noProof/>
        </w:rPr>
        <w:t>4</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6</w:t>
      </w:r>
      <w:r w:rsidRPr="009B2798">
        <w:fldChar w:fldCharType="end"/>
      </w:r>
      <w:r w:rsidRPr="009B2798">
        <w:t xml:space="preserve"> </w:t>
      </w:r>
      <w:r>
        <w:t>FW-Update – FW-Update Ongoing</w:t>
      </w:r>
      <w:bookmarkEnd w:id="28"/>
    </w:p>
    <w:p w:rsidR="0076088D" w:rsidRDefault="0076088D" w:rsidP="0076088D">
      <w:pPr>
        <w:pStyle w:val="Textkrper"/>
        <w:rPr>
          <w:lang w:val="en-GB"/>
        </w:rPr>
      </w:pPr>
      <w:r>
        <w:rPr>
          <w:lang w:val="en-GB"/>
        </w:rPr>
        <w:t>Explaining the screen:</w:t>
      </w:r>
    </w:p>
    <w:p w:rsidR="00B23114" w:rsidRDefault="00B23114" w:rsidP="0076088D">
      <w:pPr>
        <w:pStyle w:val="Listenabsatz"/>
        <w:numPr>
          <w:ilvl w:val="0"/>
          <w:numId w:val="26"/>
        </w:numPr>
      </w:pPr>
      <w:r>
        <w:t>Ent</w:t>
      </w:r>
      <w:r w:rsidR="00CB4711">
        <w:t>r</w:t>
      </w:r>
      <w:r>
        <w:t>ies with green background are successfully downloaded,</w:t>
      </w:r>
    </w:p>
    <w:p w:rsidR="00B23114" w:rsidRDefault="00CB4711" w:rsidP="0076088D">
      <w:pPr>
        <w:pStyle w:val="Listenabsatz"/>
        <w:numPr>
          <w:ilvl w:val="0"/>
          <w:numId w:val="26"/>
        </w:numPr>
      </w:pPr>
      <w:r>
        <w:t xml:space="preserve">Light green background is the </w:t>
      </w:r>
      <w:r w:rsidR="00B23114">
        <w:t xml:space="preserve">actual </w:t>
      </w:r>
      <w:r>
        <w:t>ongoing</w:t>
      </w:r>
      <w:r w:rsidR="00B23114">
        <w:t xml:space="preserve"> download,</w:t>
      </w:r>
    </w:p>
    <w:p w:rsidR="0076088D" w:rsidRDefault="00B23114" w:rsidP="0076088D">
      <w:pPr>
        <w:pStyle w:val="Listenabsatz"/>
        <w:numPr>
          <w:ilvl w:val="0"/>
          <w:numId w:val="26"/>
        </w:numPr>
      </w:pPr>
      <w:r>
        <w:t>Process bars naming the actual ongoing download and the file part of parts,</w:t>
      </w:r>
    </w:p>
    <w:p w:rsidR="00B23114" w:rsidRDefault="00CB4711" w:rsidP="0076088D">
      <w:pPr>
        <w:pStyle w:val="Listenabsatz"/>
        <w:numPr>
          <w:ilvl w:val="0"/>
          <w:numId w:val="26"/>
        </w:numPr>
      </w:pPr>
      <w:r>
        <w:t>Re</w:t>
      </w:r>
      <w:r w:rsidR="00B23114">
        <w:t>d entries are not processed</w:t>
      </w:r>
      <w:r>
        <w:t xml:space="preserve"> so far</w:t>
      </w:r>
      <w:r w:rsidR="00A9068E">
        <w:t>,</w:t>
      </w:r>
    </w:p>
    <w:p w:rsidR="00A9068E" w:rsidRDefault="00A9068E" w:rsidP="0076088D">
      <w:pPr>
        <w:pStyle w:val="Listenabsatz"/>
        <w:numPr>
          <w:ilvl w:val="0"/>
          <w:numId w:val="26"/>
        </w:numPr>
      </w:pPr>
      <w:r>
        <w:t>The [STOP] button is enabled to interrupt the update process,</w:t>
      </w:r>
    </w:p>
    <w:p w:rsidR="00A9068E" w:rsidRDefault="00A9068E" w:rsidP="0076088D">
      <w:pPr>
        <w:pStyle w:val="Listenabsatz"/>
        <w:numPr>
          <w:ilvl w:val="0"/>
          <w:numId w:val="26"/>
        </w:numPr>
      </w:pPr>
      <w:r>
        <w:t>The [Reset All] button is enabled to clear all information stored in the software reminder of the successfully downloaded applications to give it a fresh start.</w:t>
      </w:r>
    </w:p>
    <w:p w:rsidR="00EC7296" w:rsidRDefault="000558B7" w:rsidP="0076088D">
      <w:pPr>
        <w:rPr>
          <w:lang w:eastAsia="en-GB"/>
        </w:rPr>
      </w:pPr>
      <w:r>
        <w:rPr>
          <w:lang w:val="de-DE"/>
        </w:rPr>
        <w:drawing>
          <wp:inline distT="0" distB="0" distL="0" distR="0" wp14:anchorId="64086A9B" wp14:editId="79112AE6">
            <wp:extent cx="5939790" cy="4580193"/>
            <wp:effectExtent l="0" t="0" r="381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39790" cy="4580193"/>
                    </a:xfrm>
                    <a:prstGeom prst="rect">
                      <a:avLst/>
                    </a:prstGeom>
                  </pic:spPr>
                </pic:pic>
              </a:graphicData>
            </a:graphic>
          </wp:inline>
        </w:drawing>
      </w:r>
    </w:p>
    <w:p w:rsidR="00EC7296" w:rsidRDefault="007D7AC3" w:rsidP="00EC7296">
      <w:pPr>
        <w:pStyle w:val="Beschriftung"/>
      </w:pPr>
      <w:bookmarkStart w:id="29" w:name="_Toc137019978"/>
      <w:r>
        <w:t>Figure</w:t>
      </w:r>
      <w:r w:rsidR="00EC7296" w:rsidRPr="009B2798">
        <w:t xml:space="preserve"> </w:t>
      </w:r>
      <w:r w:rsidR="00EC7296" w:rsidRPr="009B2798">
        <w:fldChar w:fldCharType="begin"/>
      </w:r>
      <w:r w:rsidR="00EC7296" w:rsidRPr="009B2798">
        <w:instrText xml:space="preserve"> STYLEREF 1 \s </w:instrText>
      </w:r>
      <w:r w:rsidR="00EC7296" w:rsidRPr="009B2798">
        <w:fldChar w:fldCharType="separate"/>
      </w:r>
      <w:r w:rsidR="00AF3902">
        <w:rPr>
          <w:noProof/>
        </w:rPr>
        <w:t>4</w:t>
      </w:r>
      <w:r w:rsidR="00EC7296" w:rsidRPr="009B2798">
        <w:fldChar w:fldCharType="end"/>
      </w:r>
      <w:r w:rsidR="00EC7296" w:rsidRPr="009B2798">
        <w:t>.</w:t>
      </w:r>
      <w:r w:rsidR="00EC7296" w:rsidRPr="009B2798">
        <w:fldChar w:fldCharType="begin"/>
      </w:r>
      <w:r w:rsidR="00EC7296" w:rsidRPr="009B2798">
        <w:instrText xml:space="preserve"> SEQ Figure \* ARABIC \s 1 </w:instrText>
      </w:r>
      <w:r w:rsidR="00EC7296" w:rsidRPr="009B2798">
        <w:fldChar w:fldCharType="separate"/>
      </w:r>
      <w:r w:rsidR="00AF3902">
        <w:rPr>
          <w:noProof/>
        </w:rPr>
        <w:t>7</w:t>
      </w:r>
      <w:r w:rsidR="00EC7296" w:rsidRPr="009B2798">
        <w:fldChar w:fldCharType="end"/>
      </w:r>
      <w:r w:rsidR="00EC7296" w:rsidRPr="009B2798">
        <w:t xml:space="preserve"> </w:t>
      </w:r>
      <w:r w:rsidR="00EC7296">
        <w:t>FW-Update – FW-Update Ongoing</w:t>
      </w:r>
      <w:r w:rsidR="00B23114">
        <w:t xml:space="preserve"> with ERRORS</w:t>
      </w:r>
      <w:bookmarkEnd w:id="29"/>
    </w:p>
    <w:p w:rsidR="00EC7296" w:rsidRDefault="00EC7296" w:rsidP="00EC7296">
      <w:pPr>
        <w:pStyle w:val="Textkrper"/>
        <w:rPr>
          <w:lang w:val="en-GB"/>
        </w:rPr>
      </w:pPr>
      <w:r>
        <w:rPr>
          <w:lang w:val="en-GB"/>
        </w:rPr>
        <w:t>Explaining the screen:</w:t>
      </w:r>
    </w:p>
    <w:p w:rsidR="00CD5562" w:rsidRDefault="00DA00D9" w:rsidP="00B370A0">
      <w:pPr>
        <w:pStyle w:val="Listenabsatz"/>
        <w:numPr>
          <w:ilvl w:val="0"/>
          <w:numId w:val="26"/>
        </w:numPr>
      </w:pPr>
      <w:r>
        <w:t xml:space="preserve">Light green background is the </w:t>
      </w:r>
      <w:r w:rsidR="00CD5562">
        <w:t>actual active download,</w:t>
      </w:r>
    </w:p>
    <w:p w:rsidR="00CD5562" w:rsidRDefault="00CD5562" w:rsidP="00B370A0">
      <w:pPr>
        <w:pStyle w:val="Listenabsatz"/>
        <w:numPr>
          <w:ilvl w:val="0"/>
          <w:numId w:val="26"/>
        </w:numPr>
      </w:pPr>
      <w:r>
        <w:t>Process bars naming the actual ongoing download and the file part of parts,</w:t>
      </w:r>
    </w:p>
    <w:p w:rsidR="00B23114" w:rsidRPr="00CD5562" w:rsidRDefault="00DA00D9" w:rsidP="00B370A0">
      <w:pPr>
        <w:pStyle w:val="Listenabsatz"/>
        <w:numPr>
          <w:ilvl w:val="0"/>
          <w:numId w:val="26"/>
        </w:numPr>
      </w:pPr>
      <w:r>
        <w:t>Entries with re</w:t>
      </w:r>
      <w:r w:rsidR="00CD5562">
        <w:t>d background failed to download</w:t>
      </w:r>
      <w:r w:rsidR="00DA0624">
        <w:t xml:space="preserve">, failed parts will be retried after download of </w:t>
      </w:r>
      <w:r w:rsidR="00A9068E">
        <w:t xml:space="preserve">the </w:t>
      </w:r>
      <w:r w:rsidR="00DA0624">
        <w:t>other applications</w:t>
      </w:r>
      <w:r w:rsidR="00CD5562">
        <w:t>.</w:t>
      </w:r>
    </w:p>
    <w:p w:rsidR="00EC7296" w:rsidRDefault="00C31A5A" w:rsidP="00EC7296">
      <w:pPr>
        <w:rPr>
          <w:lang w:eastAsia="en-GB"/>
        </w:rPr>
      </w:pPr>
      <w:r>
        <w:rPr>
          <w:lang w:val="de-DE"/>
        </w:rPr>
        <w:drawing>
          <wp:inline distT="0" distB="0" distL="0" distR="0" wp14:anchorId="218CC593" wp14:editId="524E8C9B">
            <wp:extent cx="5939790" cy="4580193"/>
            <wp:effectExtent l="0" t="0" r="381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39790" cy="4580193"/>
                    </a:xfrm>
                    <a:prstGeom prst="rect">
                      <a:avLst/>
                    </a:prstGeom>
                  </pic:spPr>
                </pic:pic>
              </a:graphicData>
            </a:graphic>
          </wp:inline>
        </w:drawing>
      </w:r>
    </w:p>
    <w:p w:rsidR="00EC7296" w:rsidRDefault="007D7AC3" w:rsidP="00EC7296">
      <w:pPr>
        <w:pStyle w:val="Beschriftung"/>
      </w:pPr>
      <w:bookmarkStart w:id="30" w:name="_Toc137019979"/>
      <w:r>
        <w:t>Figure</w:t>
      </w:r>
      <w:r w:rsidR="00EC7296" w:rsidRPr="009B2798">
        <w:t xml:space="preserve"> </w:t>
      </w:r>
      <w:r w:rsidR="00EC7296" w:rsidRPr="009B2798">
        <w:fldChar w:fldCharType="begin"/>
      </w:r>
      <w:r w:rsidR="00EC7296" w:rsidRPr="009B2798">
        <w:instrText xml:space="preserve"> STYLEREF 1 \s </w:instrText>
      </w:r>
      <w:r w:rsidR="00EC7296" w:rsidRPr="009B2798">
        <w:fldChar w:fldCharType="separate"/>
      </w:r>
      <w:r w:rsidR="00AF3902">
        <w:rPr>
          <w:noProof/>
        </w:rPr>
        <w:t>4</w:t>
      </w:r>
      <w:r w:rsidR="00EC7296" w:rsidRPr="009B2798">
        <w:fldChar w:fldCharType="end"/>
      </w:r>
      <w:r w:rsidR="00EC7296" w:rsidRPr="009B2798">
        <w:t>.</w:t>
      </w:r>
      <w:r w:rsidR="00EC7296" w:rsidRPr="009B2798">
        <w:fldChar w:fldCharType="begin"/>
      </w:r>
      <w:r w:rsidR="00EC7296" w:rsidRPr="009B2798">
        <w:instrText xml:space="preserve"> SEQ Figure \* ARABIC \s 1 </w:instrText>
      </w:r>
      <w:r w:rsidR="00EC7296" w:rsidRPr="009B2798">
        <w:fldChar w:fldCharType="separate"/>
      </w:r>
      <w:r w:rsidR="00AF3902">
        <w:rPr>
          <w:noProof/>
        </w:rPr>
        <w:t>8</w:t>
      </w:r>
      <w:r w:rsidR="00EC7296" w:rsidRPr="009B2798">
        <w:fldChar w:fldCharType="end"/>
      </w:r>
      <w:r w:rsidR="00EC7296" w:rsidRPr="009B2798">
        <w:t xml:space="preserve"> </w:t>
      </w:r>
      <w:r w:rsidR="00EC7296">
        <w:t>FW-Upd</w:t>
      </w:r>
      <w:r w:rsidR="008F55BF">
        <w:t>ate – Upg</w:t>
      </w:r>
      <w:r w:rsidR="00AA64EC">
        <w:t>r</w:t>
      </w:r>
      <w:r w:rsidR="008F55BF">
        <w:t>a</w:t>
      </w:r>
      <w:r w:rsidR="00AA64EC">
        <w:t>de Control File Write</w:t>
      </w:r>
      <w:bookmarkEnd w:id="30"/>
    </w:p>
    <w:p w:rsidR="00EC7296" w:rsidRDefault="00EC7296" w:rsidP="00EC7296">
      <w:pPr>
        <w:pStyle w:val="Textkrper"/>
        <w:rPr>
          <w:lang w:val="en-GB"/>
        </w:rPr>
      </w:pPr>
      <w:r>
        <w:rPr>
          <w:lang w:val="en-GB"/>
        </w:rPr>
        <w:t>Explaining the screen:</w:t>
      </w:r>
    </w:p>
    <w:p w:rsidR="0032746F" w:rsidRDefault="00AA64EC" w:rsidP="00AA64EC">
      <w:pPr>
        <w:pStyle w:val="Listenabsatz"/>
        <w:numPr>
          <w:ilvl w:val="0"/>
          <w:numId w:val="26"/>
        </w:numPr>
      </w:pPr>
      <w:r>
        <w:t>All applications are successfully downloaded</w:t>
      </w:r>
      <w:r w:rsidR="00EC7296">
        <w:t>.</w:t>
      </w:r>
    </w:p>
    <w:p w:rsidR="006079EC" w:rsidRDefault="006079EC" w:rsidP="006B5B6B">
      <w:pPr>
        <w:pStyle w:val="Beschriftung"/>
      </w:pPr>
    </w:p>
    <w:p w:rsidR="006079EC" w:rsidRDefault="00C31A5A" w:rsidP="00130BE4">
      <w:pPr>
        <w:pStyle w:val="Beschriftung"/>
      </w:pPr>
      <w:r>
        <w:rPr>
          <w:noProof/>
          <w:lang w:val="de-DE" w:eastAsia="de-DE"/>
        </w:rPr>
        <w:drawing>
          <wp:inline distT="0" distB="0" distL="0" distR="0" wp14:anchorId="1FF21603" wp14:editId="48C050E4">
            <wp:extent cx="5939790" cy="4580193"/>
            <wp:effectExtent l="0" t="0" r="381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39790" cy="4580193"/>
                    </a:xfrm>
                    <a:prstGeom prst="rect">
                      <a:avLst/>
                    </a:prstGeom>
                  </pic:spPr>
                </pic:pic>
              </a:graphicData>
            </a:graphic>
          </wp:inline>
        </w:drawing>
      </w:r>
    </w:p>
    <w:p w:rsidR="00130BE4" w:rsidRDefault="00130BE4" w:rsidP="00130BE4">
      <w:pPr>
        <w:pStyle w:val="Beschriftung"/>
      </w:pPr>
      <w:r w:rsidRPr="006B5B6B">
        <w:t xml:space="preserve"> </w:t>
      </w:r>
      <w:bookmarkStart w:id="31" w:name="_Toc137019980"/>
      <w:r w:rsidR="007D7AC3">
        <w:t>Figure</w:t>
      </w:r>
      <w:r w:rsidRPr="009B2798">
        <w:t xml:space="preserve"> </w:t>
      </w:r>
      <w:r w:rsidRPr="009B2798">
        <w:fldChar w:fldCharType="begin"/>
      </w:r>
      <w:r w:rsidRPr="009B2798">
        <w:instrText xml:space="preserve"> STYLEREF 1 \s </w:instrText>
      </w:r>
      <w:r w:rsidRPr="009B2798">
        <w:fldChar w:fldCharType="separate"/>
      </w:r>
      <w:r w:rsidR="00AF3902">
        <w:rPr>
          <w:noProof/>
        </w:rPr>
        <w:t>4</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9</w:t>
      </w:r>
      <w:r w:rsidRPr="009B2798">
        <w:fldChar w:fldCharType="end"/>
      </w:r>
      <w:r w:rsidRPr="009B2798">
        <w:t xml:space="preserve"> </w:t>
      </w:r>
      <w:r>
        <w:t>FW-Update – Update Successful</w:t>
      </w:r>
      <w:bookmarkEnd w:id="31"/>
    </w:p>
    <w:p w:rsidR="00130BE4" w:rsidRDefault="00130BE4" w:rsidP="00130BE4">
      <w:pPr>
        <w:pStyle w:val="Textkrper"/>
        <w:rPr>
          <w:lang w:val="en-GB"/>
        </w:rPr>
      </w:pPr>
      <w:r>
        <w:rPr>
          <w:lang w:val="en-GB"/>
        </w:rPr>
        <w:t>Explaining the screen:</w:t>
      </w:r>
    </w:p>
    <w:p w:rsidR="00983D8D" w:rsidRPr="00050694" w:rsidRDefault="00130BE4" w:rsidP="00130BE4">
      <w:pPr>
        <w:pStyle w:val="Listenabsatz"/>
        <w:numPr>
          <w:ilvl w:val="0"/>
          <w:numId w:val="26"/>
        </w:numPr>
      </w:pPr>
      <w:r>
        <w:t>The Cordonel™ is up to date compared with the required ABC.</w:t>
      </w:r>
      <w:r w:rsidR="00983D8D">
        <w:br w:type="page"/>
      </w:r>
    </w:p>
    <w:p w:rsidR="008F55BF" w:rsidRDefault="008F55BF" w:rsidP="0032536A">
      <w:pPr>
        <w:pStyle w:val="berschrift1"/>
      </w:pPr>
      <w:bookmarkStart w:id="32" w:name="_Toc137019931"/>
      <w:r>
        <w:t>Manual Update Control</w:t>
      </w:r>
      <w:bookmarkEnd w:id="32"/>
    </w:p>
    <w:p w:rsidR="008F55BF" w:rsidRDefault="008F55BF" w:rsidP="008F55BF">
      <w:r>
        <w:t>Sometimes the memory</w:t>
      </w:r>
      <w:r w:rsidR="009F653E">
        <w:t xml:space="preserve"> of the Cordonel seems to be </w:t>
      </w:r>
      <w:r w:rsidR="00A9068E">
        <w:t>fragment</w:t>
      </w:r>
      <w:r>
        <w:t>ed or too small to accept an entire update of all applications</w:t>
      </w:r>
      <w:r w:rsidR="009F653E">
        <w:t xml:space="preserve"> in one run</w:t>
      </w:r>
      <w:r>
        <w:t xml:space="preserve">. </w:t>
      </w:r>
      <w:r w:rsidR="009F653E">
        <w:t>Th</w:t>
      </w:r>
      <w:r w:rsidR="00BB2329">
        <w:t>is can be identified, if the FW</w:t>
      </w:r>
      <w:r w:rsidR="00A9068E">
        <w:t xml:space="preserve"> </w:t>
      </w:r>
      <w:r w:rsidR="009F653E">
        <w:t xml:space="preserve">update process fails even after an entire retry. </w:t>
      </w:r>
      <w:r w:rsidR="00670FB7">
        <w:t xml:space="preserve">Often the larger applications like the SENSUSRADIO will fail. </w:t>
      </w:r>
      <w:r>
        <w:t xml:space="preserve">Therefore a trick can be used to </w:t>
      </w:r>
      <w:r w:rsidR="009F653E">
        <w:t xml:space="preserve">run a partial </w:t>
      </w:r>
      <w:r>
        <w:t xml:space="preserve">upgrade </w:t>
      </w:r>
      <w:r w:rsidR="009F653E">
        <w:t xml:space="preserve">of a </w:t>
      </w:r>
      <w:r>
        <w:t>single or a series of applications.</w:t>
      </w:r>
    </w:p>
    <w:p w:rsidR="009F653E" w:rsidRPr="009F653E" w:rsidRDefault="009F653E" w:rsidP="009F653E">
      <w:pPr>
        <w:rPr>
          <w:color w:val="FF0000"/>
        </w:rPr>
      </w:pPr>
      <w:r w:rsidRPr="009F653E">
        <w:rPr>
          <w:color w:val="FF0000"/>
        </w:rPr>
        <w:t>CAUTION:</w:t>
      </w:r>
    </w:p>
    <w:p w:rsidR="0078193C" w:rsidRDefault="0078193C" w:rsidP="009F653E">
      <w:r w:rsidRPr="009F653E">
        <w:rPr>
          <w:color w:val="FF0000"/>
        </w:rPr>
        <w:t xml:space="preserve">This “Manual Update Control” is under full responsibility of the update operator. It should only be used for </w:t>
      </w:r>
      <w:r w:rsidR="00BB2329">
        <w:rPr>
          <w:color w:val="FF0000"/>
        </w:rPr>
        <w:t>debug and tests and should not be</w:t>
      </w:r>
      <w:r w:rsidRPr="009F653E">
        <w:rPr>
          <w:color w:val="FF0000"/>
        </w:rPr>
        <w:t xml:space="preserve"> use</w:t>
      </w:r>
      <w:r w:rsidR="00BB2329">
        <w:rPr>
          <w:color w:val="FF0000"/>
        </w:rPr>
        <w:t>d</w:t>
      </w:r>
      <w:r w:rsidRPr="009F653E">
        <w:rPr>
          <w:color w:val="FF0000"/>
        </w:rPr>
        <w:t xml:space="preserve"> for commercial Cordonels.</w:t>
      </w:r>
      <w:r w:rsidR="009F653E" w:rsidRPr="009F653E">
        <w:rPr>
          <w:color w:val="FF0000"/>
        </w:rPr>
        <w:t xml:space="preserve"> The update operator has to guarantee the installation of all applications contained in the ABC and ADF after finalization. This can easily be observed if every line is displayed in green after a final [Connect].</w:t>
      </w:r>
      <w:r w:rsidR="005C3565">
        <w:rPr>
          <w:color w:val="FF0000"/>
        </w:rPr>
        <w:t xml:space="preserve"> Do not forget to document the proper installetion after the last step!</w:t>
      </w:r>
    </w:p>
    <w:p w:rsidR="008F55BF" w:rsidRDefault="00CC4622" w:rsidP="0078193C">
      <w:pPr>
        <w:pStyle w:val="berschrift2"/>
      </w:pPr>
      <w:bookmarkStart w:id="33" w:name="_Toc137019932"/>
      <w:r>
        <w:t>Essential</w:t>
      </w:r>
      <w:r w:rsidR="0078193C">
        <w:t xml:space="preserve"> Rules</w:t>
      </w:r>
      <w:bookmarkEnd w:id="33"/>
      <w:r w:rsidR="008F55BF">
        <w:t xml:space="preserve"> </w:t>
      </w:r>
    </w:p>
    <w:p w:rsidR="005C3565" w:rsidRPr="005C3565" w:rsidRDefault="005C3565" w:rsidP="008F55BF">
      <w:pPr>
        <w:rPr>
          <w:color w:val="FF0000"/>
        </w:rPr>
      </w:pPr>
      <w:r w:rsidRPr="005C3565">
        <w:rPr>
          <w:color w:val="FF0000"/>
        </w:rPr>
        <w:t>These rules are very important and have to be read carefully!</w:t>
      </w:r>
    </w:p>
    <w:p w:rsidR="0078193C" w:rsidRPr="005C3565" w:rsidRDefault="0078193C" w:rsidP="008F55BF">
      <w:pPr>
        <w:rPr>
          <w:color w:val="FF0000"/>
        </w:rPr>
      </w:pPr>
      <w:r w:rsidRPr="005C3565">
        <w:rPr>
          <w:color w:val="FF0000"/>
        </w:rPr>
        <w:t>To keep the functionallity of the Cordonel, some rule</w:t>
      </w:r>
      <w:r w:rsidR="00CC4622" w:rsidRPr="005C3565">
        <w:rPr>
          <w:color w:val="FF0000"/>
        </w:rPr>
        <w:t>s have to be taken into account:</w:t>
      </w:r>
    </w:p>
    <w:p w:rsidR="0078193C" w:rsidRPr="005C3565" w:rsidRDefault="0078193C" w:rsidP="0078193C">
      <w:pPr>
        <w:pStyle w:val="Listenabsatz"/>
        <w:numPr>
          <w:ilvl w:val="0"/>
          <w:numId w:val="39"/>
        </w:numPr>
        <w:rPr>
          <w:color w:val="FF0000"/>
        </w:rPr>
      </w:pPr>
      <w:r w:rsidRPr="005C3565">
        <w:rPr>
          <w:color w:val="FF0000"/>
        </w:rPr>
        <w:t>Only packages or applications shall be installed in one run, which are able to work togethe</w:t>
      </w:r>
      <w:r w:rsidR="009F653E" w:rsidRPr="005C3565">
        <w:rPr>
          <w:color w:val="FF0000"/>
        </w:rPr>
        <w:t>r! These can be easily identifi</w:t>
      </w:r>
      <w:r w:rsidRPr="005C3565">
        <w:rPr>
          <w:color w:val="FF0000"/>
        </w:rPr>
        <w:t xml:space="preserve">ed, as they are part of the identical ABC and ADF. </w:t>
      </w:r>
      <w:r w:rsidR="00727211" w:rsidRPr="005C3565">
        <w:rPr>
          <w:color w:val="FF0000"/>
        </w:rPr>
        <w:t>Installing only a few applications makes it essential to e</w:t>
      </w:r>
      <w:r w:rsidR="00A9068E">
        <w:rPr>
          <w:color w:val="FF0000"/>
        </w:rPr>
        <w:t>rase all others, which should NOT</w:t>
      </w:r>
      <w:r w:rsidR="00727211" w:rsidRPr="005C3565">
        <w:rPr>
          <w:color w:val="FF0000"/>
        </w:rPr>
        <w:t xml:space="preserve"> be installed in the same run and marked as differ</w:t>
      </w:r>
      <w:r w:rsidR="009F653E" w:rsidRPr="005C3565">
        <w:rPr>
          <w:color w:val="FF0000"/>
        </w:rPr>
        <w:t>ent (in red and with the status</w:t>
      </w:r>
      <w:r w:rsidR="00727211" w:rsidRPr="005C3565">
        <w:rPr>
          <w:color w:val="FF0000"/>
        </w:rPr>
        <w:t xml:space="preserve"> “Update required”). If they are flagged </w:t>
      </w:r>
      <w:r w:rsidR="009F653E" w:rsidRPr="005C3565">
        <w:rPr>
          <w:color w:val="FF0000"/>
        </w:rPr>
        <w:t>being compatible (in green and status “</w:t>
      </w:r>
      <w:r w:rsidR="007C06F6" w:rsidRPr="005C3565">
        <w:rPr>
          <w:color w:val="FF0000"/>
        </w:rPr>
        <w:t>Up To Date</w:t>
      </w:r>
      <w:r w:rsidR="009F653E" w:rsidRPr="005C3565">
        <w:rPr>
          <w:color w:val="FF0000"/>
        </w:rPr>
        <w:t>”) they need</w:t>
      </w:r>
      <w:r w:rsidR="005C3565">
        <w:rPr>
          <w:color w:val="FF0000"/>
        </w:rPr>
        <w:t xml:space="preserve"> </w:t>
      </w:r>
      <w:r w:rsidR="009F653E" w:rsidRPr="005C3565">
        <w:rPr>
          <w:color w:val="FF0000"/>
        </w:rPr>
        <w:t>n</w:t>
      </w:r>
      <w:r w:rsidR="005C3565">
        <w:rPr>
          <w:color w:val="FF0000"/>
        </w:rPr>
        <w:t>o</w:t>
      </w:r>
      <w:r w:rsidR="009F653E" w:rsidRPr="005C3565">
        <w:rPr>
          <w:color w:val="FF0000"/>
        </w:rPr>
        <w:t>t to be erased or updated and can remain in the Cordonel during the partial update sequence.</w:t>
      </w:r>
    </w:p>
    <w:p w:rsidR="009F653E" w:rsidRPr="005C3565" w:rsidRDefault="009F653E" w:rsidP="0078193C">
      <w:pPr>
        <w:pStyle w:val="Listenabsatz"/>
        <w:numPr>
          <w:ilvl w:val="0"/>
          <w:numId w:val="39"/>
        </w:numPr>
        <w:rPr>
          <w:color w:val="FF0000"/>
        </w:rPr>
      </w:pPr>
      <w:r w:rsidRPr="005C3565">
        <w:rPr>
          <w:color w:val="FF0000"/>
        </w:rPr>
        <w:t>SYSTEM, CONFIG</w:t>
      </w:r>
      <w:r w:rsidR="00CC4622" w:rsidRPr="005C3565">
        <w:rPr>
          <w:color w:val="FF0000"/>
        </w:rPr>
        <w:t>EXCHA</w:t>
      </w:r>
      <w:r w:rsidRPr="005C3565">
        <w:rPr>
          <w:color w:val="FF0000"/>
        </w:rPr>
        <w:t>NGE and IRDA cannot be erased (locked by the FW-Update SW), but they have to be installed in the very first run together (except one of it is marked in green). Otherwise the Cordonel may be unable to communicate anymore and is lost for further operations.</w:t>
      </w:r>
    </w:p>
    <w:p w:rsidR="00CC4622" w:rsidRDefault="00CC4622">
      <w:pPr>
        <w:spacing w:after="0"/>
        <w:jc w:val="left"/>
        <w:rPr>
          <w:b/>
          <w:iCs/>
          <w:szCs w:val="28"/>
        </w:rPr>
      </w:pPr>
      <w:r>
        <w:br w:type="page"/>
      </w:r>
    </w:p>
    <w:p w:rsidR="00CC4622" w:rsidRDefault="00CC4622" w:rsidP="00CC4622">
      <w:pPr>
        <w:pStyle w:val="berschrift2"/>
      </w:pPr>
      <w:bookmarkStart w:id="34" w:name="_Toc137019933"/>
      <w:r>
        <w:t>Operating Instructions</w:t>
      </w:r>
      <w:bookmarkEnd w:id="34"/>
    </w:p>
    <w:p w:rsidR="00CC4622" w:rsidRDefault="00CC4622" w:rsidP="00CC4622">
      <w:pPr>
        <w:pStyle w:val="berschrift3"/>
      </w:pPr>
      <w:bookmarkStart w:id="35" w:name="_Toc137019934"/>
      <w:r>
        <w:t>Preparation</w:t>
      </w:r>
      <w:bookmarkEnd w:id="35"/>
    </w:p>
    <w:p w:rsidR="00CC4622" w:rsidRDefault="00CC4622" w:rsidP="00CC4622">
      <w:pPr>
        <w:pStyle w:val="Listenabsatz"/>
        <w:numPr>
          <w:ilvl w:val="0"/>
          <w:numId w:val="40"/>
        </w:numPr>
      </w:pPr>
      <w:r>
        <w:t>[Connect] the Cordonel,</w:t>
      </w:r>
    </w:p>
    <w:p w:rsidR="00CC4622" w:rsidRDefault="00CC4622" w:rsidP="00CC4622">
      <w:pPr>
        <w:pStyle w:val="Listenabsatz"/>
        <w:numPr>
          <w:ilvl w:val="0"/>
          <w:numId w:val="40"/>
        </w:numPr>
      </w:pPr>
      <w:r>
        <w:t>Load the required ABC and ADF,</w:t>
      </w:r>
    </w:p>
    <w:p w:rsidR="00CC4622" w:rsidRDefault="00CC4622" w:rsidP="00CC4622">
      <w:pPr>
        <w:pStyle w:val="Listenabsatz"/>
        <w:numPr>
          <w:ilvl w:val="0"/>
          <w:numId w:val="40"/>
        </w:numPr>
      </w:pPr>
      <w:r>
        <w:t>Select “</w:t>
      </w:r>
      <w:r w:rsidR="005C3565">
        <w:t>Manual Update Control” checkbox.</w:t>
      </w:r>
    </w:p>
    <w:p w:rsidR="00CC4622" w:rsidRDefault="00CC4622" w:rsidP="00CC4622">
      <w:r>
        <w:rPr>
          <w:lang w:val="de-DE"/>
        </w:rPr>
        <w:drawing>
          <wp:inline distT="0" distB="0" distL="0" distR="0" wp14:anchorId="2D85EABF" wp14:editId="60C5FA45">
            <wp:extent cx="5939790" cy="4580193"/>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39790" cy="4580193"/>
                    </a:xfrm>
                    <a:prstGeom prst="rect">
                      <a:avLst/>
                    </a:prstGeom>
                  </pic:spPr>
                </pic:pic>
              </a:graphicData>
            </a:graphic>
          </wp:inline>
        </w:drawing>
      </w:r>
    </w:p>
    <w:p w:rsidR="00CC4622" w:rsidRDefault="00CC4622" w:rsidP="00CC4622">
      <w:pPr>
        <w:pStyle w:val="Beschriftung"/>
      </w:pPr>
      <w:bookmarkStart w:id="36" w:name="_Toc137019981"/>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1</w:t>
      </w:r>
      <w:r w:rsidRPr="009B2798">
        <w:fldChar w:fldCharType="end"/>
      </w:r>
      <w:r w:rsidRPr="009B2798">
        <w:t xml:space="preserve"> </w:t>
      </w:r>
      <w:r>
        <w:t>Manual FW-Update – Initial Screen</w:t>
      </w:r>
      <w:bookmarkEnd w:id="36"/>
    </w:p>
    <w:p w:rsidR="00411500" w:rsidRDefault="00411500" w:rsidP="00411500">
      <w:pPr>
        <w:pStyle w:val="Textkrper"/>
        <w:rPr>
          <w:lang w:val="en-GB"/>
        </w:rPr>
      </w:pPr>
      <w:r>
        <w:rPr>
          <w:lang w:val="en-GB"/>
        </w:rPr>
        <w:t>Explaining the screen:</w:t>
      </w:r>
    </w:p>
    <w:p w:rsidR="00411500" w:rsidRPr="00411500" w:rsidRDefault="00411500" w:rsidP="00411500">
      <w:pPr>
        <w:pStyle w:val="Textkrper"/>
        <w:numPr>
          <w:ilvl w:val="0"/>
          <w:numId w:val="26"/>
        </w:numPr>
        <w:rPr>
          <w:szCs w:val="26"/>
        </w:rPr>
      </w:pPr>
      <w:r>
        <w:t>The Cordonel™ is prepared for the update, the [FW Update] button is enabled and can be tried,</w:t>
      </w:r>
    </w:p>
    <w:p w:rsidR="003632A9" w:rsidRDefault="003632A9" w:rsidP="00411500">
      <w:pPr>
        <w:pStyle w:val="Textkrper"/>
        <w:numPr>
          <w:ilvl w:val="0"/>
          <w:numId w:val="26"/>
        </w:numPr>
        <w:rPr>
          <w:szCs w:val="26"/>
        </w:rPr>
      </w:pPr>
      <w:r>
        <w:br w:type="page"/>
      </w:r>
    </w:p>
    <w:p w:rsidR="003632A9" w:rsidRDefault="003632A9" w:rsidP="003632A9">
      <w:pPr>
        <w:pStyle w:val="berschrift3"/>
      </w:pPr>
      <w:bookmarkStart w:id="37" w:name="_Toc137019935"/>
      <w:r>
        <w:t>Incomplete Update</w:t>
      </w:r>
      <w:bookmarkEnd w:id="37"/>
    </w:p>
    <w:p w:rsidR="003632A9" w:rsidRDefault="003632A9" w:rsidP="00797AF4">
      <w:r w:rsidRPr="00797AF4">
        <w:t>If the update cannot be completed, but lots of applications are already successfully downloaded, the problemetic application</w:t>
      </w:r>
      <w:r w:rsidR="00797AF4" w:rsidRPr="00797AF4">
        <w:t>s</w:t>
      </w:r>
      <w:r w:rsidRPr="00797AF4">
        <w:t xml:space="preserve"> can be selected for “Erase” and a manual update can be performed with the actual downloaded applications</w:t>
      </w:r>
      <w:r>
        <w:t>.</w:t>
      </w:r>
    </w:p>
    <w:p w:rsidR="003632A9" w:rsidRPr="003632A9" w:rsidRDefault="003632A9">
      <w:pPr>
        <w:spacing w:after="0"/>
        <w:jc w:val="left"/>
        <w:rPr>
          <w:color w:val="FF0000"/>
        </w:rPr>
      </w:pPr>
      <w:r w:rsidRPr="003632A9">
        <w:rPr>
          <w:color w:val="FF0000"/>
        </w:rPr>
        <w:t>CAUTION:</w:t>
      </w:r>
    </w:p>
    <w:p w:rsidR="003632A9" w:rsidRPr="009810D9" w:rsidRDefault="001E699A" w:rsidP="009810D9">
      <w:pPr>
        <w:rPr>
          <w:color w:val="FF0000"/>
        </w:rPr>
      </w:pPr>
      <w:r>
        <w:rPr>
          <w:color w:val="FF0000"/>
        </w:rPr>
        <w:t xml:space="preserve">Verify </w:t>
      </w:r>
      <w:r w:rsidR="003632A9" w:rsidRPr="009810D9">
        <w:rPr>
          <w:color w:val="FF0000"/>
        </w:rPr>
        <w:t xml:space="preserve">that SYSTEM, CONFIGEXCHANGE and IRDA are green labeled with status “Up To Date” or “Burn – Trigger upgrade required”! </w:t>
      </w:r>
      <w:r w:rsidR="009810D9" w:rsidRPr="009810D9">
        <w:rPr>
          <w:color w:val="FF0000"/>
        </w:rPr>
        <w:t>If NOT, press [Reset All] to start with a fresh download!</w:t>
      </w:r>
    </w:p>
    <w:p w:rsidR="003632A9" w:rsidRDefault="009810D9" w:rsidP="009810D9">
      <w:pPr>
        <w:rPr>
          <w:color w:val="FF0000"/>
        </w:rPr>
      </w:pPr>
      <w:r>
        <w:rPr>
          <w:color w:val="FF0000"/>
        </w:rPr>
        <w:t>SKIPPING THIS CHECK</w:t>
      </w:r>
      <w:r w:rsidR="003632A9" w:rsidRPr="009810D9">
        <w:rPr>
          <w:color w:val="FF0000"/>
        </w:rPr>
        <w:t xml:space="preserve"> </w:t>
      </w:r>
      <w:r w:rsidR="001E699A">
        <w:rPr>
          <w:color w:val="FF0000"/>
        </w:rPr>
        <w:t xml:space="preserve">AND THE ERASURE OF THE OLD INCOMPATIBLE APPLICATIONS </w:t>
      </w:r>
      <w:r w:rsidR="003632A9" w:rsidRPr="009810D9">
        <w:rPr>
          <w:color w:val="FF0000"/>
        </w:rPr>
        <w:t>IS ABSOLUTELY DANGEROUS AS THE CORDONEL MAY BE UNABLE TO COMMUNICAT</w:t>
      </w:r>
      <w:r w:rsidRPr="009810D9">
        <w:rPr>
          <w:color w:val="FF0000"/>
        </w:rPr>
        <w:t>E AFTERWARDS.</w:t>
      </w:r>
    </w:p>
    <w:p w:rsidR="009810D9" w:rsidRPr="009810D9" w:rsidRDefault="009810D9" w:rsidP="009810D9">
      <w:pPr>
        <w:rPr>
          <w:color w:val="FF0000"/>
        </w:rPr>
      </w:pPr>
      <w:r>
        <w:rPr>
          <w:color w:val="FF0000"/>
        </w:rPr>
        <w:t>On any doubts it is better to skip this step</w:t>
      </w:r>
      <w:r w:rsidR="001E699A">
        <w:rPr>
          <w:color w:val="FF0000"/>
        </w:rPr>
        <w:t xml:space="preserve"> with [Res</w:t>
      </w:r>
      <w:r w:rsidR="00B359A8">
        <w:rPr>
          <w:color w:val="FF0000"/>
        </w:rPr>
        <w:t>e</w:t>
      </w:r>
      <w:r w:rsidR="001E699A">
        <w:rPr>
          <w:color w:val="FF0000"/>
        </w:rPr>
        <w:t>t All]</w:t>
      </w:r>
      <w:r>
        <w:rPr>
          <w:color w:val="FF0000"/>
        </w:rPr>
        <w:t>!</w:t>
      </w:r>
    </w:p>
    <w:p w:rsidR="003632A9" w:rsidRDefault="003632A9">
      <w:pPr>
        <w:spacing w:after="0"/>
        <w:jc w:val="left"/>
      </w:pPr>
      <w:r>
        <w:rPr>
          <w:lang w:val="de-DE"/>
        </w:rPr>
        <w:drawing>
          <wp:inline distT="0" distB="0" distL="0" distR="0" wp14:anchorId="6B22A6EB" wp14:editId="4A8125AF">
            <wp:extent cx="5939790" cy="4580193"/>
            <wp:effectExtent l="0" t="0" r="381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39790" cy="4580193"/>
                    </a:xfrm>
                    <a:prstGeom prst="rect">
                      <a:avLst/>
                    </a:prstGeom>
                  </pic:spPr>
                </pic:pic>
              </a:graphicData>
            </a:graphic>
          </wp:inline>
        </w:drawing>
      </w:r>
    </w:p>
    <w:p w:rsidR="003632A9" w:rsidRDefault="003632A9" w:rsidP="003632A9">
      <w:pPr>
        <w:pStyle w:val="Beschriftung"/>
      </w:pPr>
      <w:bookmarkStart w:id="38" w:name="_Toc137019982"/>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2</w:t>
      </w:r>
      <w:r w:rsidRPr="009B2798">
        <w:fldChar w:fldCharType="end"/>
      </w:r>
      <w:r w:rsidRPr="009B2798">
        <w:t xml:space="preserve"> </w:t>
      </w:r>
      <w:r>
        <w:t>Manual FW-Update – Incomplete Update</w:t>
      </w:r>
      <w:bookmarkEnd w:id="38"/>
    </w:p>
    <w:p w:rsidR="003632A9" w:rsidRPr="003632A9" w:rsidRDefault="00C31A5A" w:rsidP="003632A9">
      <w:pPr>
        <w:pStyle w:val="Listenabsatz"/>
        <w:numPr>
          <w:ilvl w:val="0"/>
          <w:numId w:val="47"/>
        </w:numPr>
        <w:spacing w:after="0"/>
        <w:jc w:val="left"/>
        <w:rPr>
          <w:szCs w:val="26"/>
        </w:rPr>
      </w:pPr>
      <w:r w:rsidRPr="00C31A5A">
        <w:rPr>
          <w:color w:val="FF0000"/>
        </w:rPr>
        <w:t>IMPORTANT</w:t>
      </w:r>
      <w:r w:rsidR="0094729F">
        <w:rPr>
          <w:color w:val="FF0000"/>
        </w:rPr>
        <w:t>:</w:t>
      </w:r>
      <w:r w:rsidRPr="00C31A5A">
        <w:rPr>
          <w:color w:val="FF0000"/>
        </w:rPr>
        <w:t xml:space="preserve"> </w:t>
      </w:r>
      <w:r w:rsidR="003632A9" w:rsidRPr="00C31A5A">
        <w:rPr>
          <w:color w:val="FF0000"/>
        </w:rPr>
        <w:t xml:space="preserve">Select “Erase” for the </w:t>
      </w:r>
      <w:r w:rsidR="00481BAD">
        <w:rPr>
          <w:color w:val="FF0000"/>
        </w:rPr>
        <w:t>“</w:t>
      </w:r>
      <w:r w:rsidR="003632A9" w:rsidRPr="00C31A5A">
        <w:rPr>
          <w:color w:val="FF0000"/>
        </w:rPr>
        <w:t>unable to install</w:t>
      </w:r>
      <w:r w:rsidR="00481BAD">
        <w:rPr>
          <w:color w:val="FF0000"/>
        </w:rPr>
        <w:t>”</w:t>
      </w:r>
      <w:r w:rsidR="003632A9" w:rsidRPr="00C31A5A">
        <w:rPr>
          <w:color w:val="FF0000"/>
        </w:rPr>
        <w:t xml:space="preserve"> applications</w:t>
      </w:r>
      <w:r w:rsidR="00481BAD">
        <w:rPr>
          <w:color w:val="FF0000"/>
        </w:rPr>
        <w:t xml:space="preserve"> marked in red.</w:t>
      </w:r>
      <w:r w:rsidRPr="00C31A5A">
        <w:rPr>
          <w:color w:val="FF0000"/>
        </w:rPr>
        <w:t xml:space="preserve"> </w:t>
      </w:r>
      <w:r w:rsidR="00481BAD">
        <w:rPr>
          <w:color w:val="FF0000"/>
        </w:rPr>
        <w:t xml:space="preserve">These may not </w:t>
      </w:r>
      <w:r w:rsidRPr="00C31A5A">
        <w:rPr>
          <w:color w:val="FF0000"/>
        </w:rPr>
        <w:t>work together with others from this package and lock the device even for communication</w:t>
      </w:r>
      <w:r>
        <w:t>,</w:t>
      </w:r>
    </w:p>
    <w:p w:rsidR="003632A9" w:rsidRPr="003632A9" w:rsidRDefault="003632A9" w:rsidP="003632A9">
      <w:pPr>
        <w:pStyle w:val="Listenabsatz"/>
        <w:numPr>
          <w:ilvl w:val="0"/>
          <w:numId w:val="47"/>
        </w:numPr>
        <w:spacing w:after="0"/>
        <w:jc w:val="left"/>
        <w:rPr>
          <w:szCs w:val="26"/>
        </w:rPr>
      </w:pPr>
      <w:r>
        <w:t>Press [Prepare Trigger] as this will generate the upgrade control file with the command paramaters to upgrade all green labeled applications and erase the red one</w:t>
      </w:r>
      <w:r w:rsidR="00481BAD">
        <w:t>s</w:t>
      </w:r>
      <w:r>
        <w:t>,</w:t>
      </w:r>
      <w:r w:rsidR="00C31A5A">
        <w:t xml:space="preserve"> it will copy the successfully downloaded apps to the application memory and restart the device with these,</w:t>
      </w:r>
    </w:p>
    <w:p w:rsidR="002045B6" w:rsidRPr="002045B6" w:rsidRDefault="005C7DBC" w:rsidP="003632A9">
      <w:pPr>
        <w:pStyle w:val="Listenabsatz"/>
        <w:numPr>
          <w:ilvl w:val="0"/>
          <w:numId w:val="47"/>
        </w:numPr>
        <w:spacing w:after="0"/>
        <w:jc w:val="left"/>
        <w:rPr>
          <w:szCs w:val="26"/>
        </w:rPr>
      </w:pPr>
      <w:r>
        <w:t>Press [Trigger Upgrade] to</w:t>
      </w:r>
      <w:r w:rsidR="002045B6">
        <w:t xml:space="preserve"> force the update,</w:t>
      </w:r>
    </w:p>
    <w:p w:rsidR="00823682" w:rsidRPr="00411500" w:rsidRDefault="002045B6" w:rsidP="003632A9">
      <w:pPr>
        <w:pStyle w:val="Listenabsatz"/>
        <w:numPr>
          <w:ilvl w:val="0"/>
          <w:numId w:val="47"/>
        </w:numPr>
        <w:spacing w:after="0"/>
        <w:jc w:val="left"/>
        <w:rPr>
          <w:szCs w:val="26"/>
        </w:rPr>
      </w:pPr>
      <w:r>
        <w:t>Press [Connect]</w:t>
      </w:r>
      <w:r w:rsidR="00481BAD">
        <w:t xml:space="preserve"> </w:t>
      </w:r>
      <w:r>
        <w:t xml:space="preserve">to </w:t>
      </w:r>
      <w:r w:rsidR="005C7DBC">
        <w:t>finalize the first run.</w:t>
      </w:r>
    </w:p>
    <w:p w:rsidR="00411500" w:rsidRDefault="00411500" w:rsidP="00411500">
      <w:pPr>
        <w:pStyle w:val="berschrift3"/>
      </w:pPr>
      <w:bookmarkStart w:id="39" w:name="_Toc137019936"/>
      <w:r>
        <w:t>Incomplete Update Finalization</w:t>
      </w:r>
      <w:bookmarkEnd w:id="39"/>
    </w:p>
    <w:p w:rsidR="00411500" w:rsidRDefault="00411500" w:rsidP="00823682">
      <w:pPr>
        <w:spacing w:after="0"/>
        <w:jc w:val="left"/>
      </w:pPr>
      <w:r>
        <w:t>After this incomplete update the process can be completed just pressing the [FW Update].</w:t>
      </w:r>
    </w:p>
    <w:p w:rsidR="00411500" w:rsidRDefault="00411500" w:rsidP="00823682">
      <w:pPr>
        <w:spacing w:after="0"/>
        <w:jc w:val="left"/>
      </w:pPr>
      <w:r>
        <w:rPr>
          <w:lang w:val="de-DE"/>
        </w:rPr>
        <w:drawing>
          <wp:inline distT="0" distB="0" distL="0" distR="0" wp14:anchorId="53A2EAF9" wp14:editId="0369C330">
            <wp:extent cx="5972810" cy="4605655"/>
            <wp:effectExtent l="0" t="0" r="8890" b="4445"/>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72810" cy="4605655"/>
                    </a:xfrm>
                    <a:prstGeom prst="rect">
                      <a:avLst/>
                    </a:prstGeom>
                  </pic:spPr>
                </pic:pic>
              </a:graphicData>
            </a:graphic>
          </wp:inline>
        </w:drawing>
      </w:r>
    </w:p>
    <w:p w:rsidR="00EB38D0" w:rsidRDefault="00411500" w:rsidP="00411500">
      <w:pPr>
        <w:pStyle w:val="Beschriftung"/>
      </w:pPr>
      <w:bookmarkStart w:id="40" w:name="_Toc137019983"/>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3</w:t>
      </w:r>
      <w:r w:rsidRPr="009B2798">
        <w:fldChar w:fldCharType="end"/>
      </w:r>
      <w:r w:rsidRPr="009B2798">
        <w:t xml:space="preserve"> </w:t>
      </w:r>
      <w:r>
        <w:t>Manual FW-Update – Incomplete Update Finalization</w:t>
      </w:r>
      <w:bookmarkEnd w:id="40"/>
    </w:p>
    <w:p w:rsidR="00EB38D0" w:rsidRDefault="00EB38D0" w:rsidP="00EB38D0">
      <w:pPr>
        <w:pStyle w:val="Textkrper"/>
        <w:rPr>
          <w:lang w:val="en-GB"/>
        </w:rPr>
      </w:pPr>
      <w:r>
        <w:rPr>
          <w:lang w:val="en-GB"/>
        </w:rPr>
        <w:t>Explaining the screen:</w:t>
      </w:r>
    </w:p>
    <w:p w:rsidR="00EB38D0" w:rsidRPr="00411500" w:rsidRDefault="00EB38D0" w:rsidP="00EB38D0">
      <w:pPr>
        <w:pStyle w:val="Textkrper"/>
        <w:numPr>
          <w:ilvl w:val="0"/>
          <w:numId w:val="26"/>
        </w:numPr>
        <w:rPr>
          <w:szCs w:val="26"/>
        </w:rPr>
      </w:pPr>
      <w:r>
        <w:t>The Cordonel™ is incompletely updated as the SENSUSRADIO is not installed. This will be done with the next procedure on pressing [FW Update].</w:t>
      </w:r>
    </w:p>
    <w:p w:rsidR="003632A9" w:rsidRPr="00823682" w:rsidRDefault="003632A9" w:rsidP="00411500">
      <w:pPr>
        <w:pStyle w:val="Beschriftung"/>
        <w:rPr>
          <w:szCs w:val="26"/>
        </w:rPr>
      </w:pPr>
      <w:r>
        <w:br w:type="page"/>
      </w:r>
    </w:p>
    <w:p w:rsidR="00CC4622" w:rsidRDefault="00CC4622" w:rsidP="00CC4622">
      <w:pPr>
        <w:pStyle w:val="berschrift3"/>
      </w:pPr>
      <w:bookmarkStart w:id="41" w:name="_Toc137019937"/>
      <w:r>
        <w:t xml:space="preserve">First </w:t>
      </w:r>
      <w:r w:rsidR="003632A9">
        <w:t xml:space="preserve">Manual </w:t>
      </w:r>
      <w:r>
        <w:t>Run</w:t>
      </w:r>
      <w:bookmarkEnd w:id="41"/>
    </w:p>
    <w:p w:rsidR="00823682" w:rsidRPr="00823682" w:rsidRDefault="00823682" w:rsidP="00823682">
      <w:r>
        <w:t>If the operator will perform the manual update from the scratch, this is the first step needed to be executed.</w:t>
      </w:r>
    </w:p>
    <w:p w:rsidR="007C06F6" w:rsidRDefault="007C06F6" w:rsidP="00CC4622">
      <w:pPr>
        <w:pStyle w:val="Listenabsatz"/>
        <w:numPr>
          <w:ilvl w:val="0"/>
          <w:numId w:val="42"/>
        </w:numPr>
      </w:pPr>
      <w:r>
        <w:t>Deselect “Store Configuration”, settings will not be saved,</w:t>
      </w:r>
    </w:p>
    <w:p w:rsidR="00CC4622" w:rsidRDefault="00CC4622" w:rsidP="00CC4622">
      <w:pPr>
        <w:pStyle w:val="Listenabsatz"/>
        <w:numPr>
          <w:ilvl w:val="0"/>
          <w:numId w:val="42"/>
        </w:numPr>
      </w:pPr>
      <w:r>
        <w:t>Select SYSTEM, CONFIGEXCHANGE and IRDA in “Download” row,</w:t>
      </w:r>
    </w:p>
    <w:p w:rsidR="00CC4622" w:rsidRDefault="001E699A" w:rsidP="00CC4622">
      <w:pPr>
        <w:pStyle w:val="Listenabsatz"/>
        <w:numPr>
          <w:ilvl w:val="0"/>
          <w:numId w:val="42"/>
        </w:numPr>
      </w:pPr>
      <w:r>
        <w:t>Uns</w:t>
      </w:r>
      <w:r w:rsidR="00CC4622">
        <w:t>elect all other apps in “</w:t>
      </w:r>
      <w:r>
        <w:t>Download</w:t>
      </w:r>
      <w:r w:rsidR="00CC4622">
        <w:t>” row,</w:t>
      </w:r>
    </w:p>
    <w:p w:rsidR="00CC4622" w:rsidRDefault="009F6ED6" w:rsidP="00CC4622">
      <w:pPr>
        <w:pStyle w:val="Listenabsatz"/>
        <w:numPr>
          <w:ilvl w:val="0"/>
          <w:numId w:val="42"/>
        </w:numPr>
      </w:pPr>
      <w:r>
        <w:t>Press [Entire File Parts</w:t>
      </w:r>
      <w:r w:rsidR="00CC4622">
        <w:t>]</w:t>
      </w:r>
      <w:r>
        <w:t xml:space="preserve"> to download only the selected of the “Download” row</w:t>
      </w:r>
      <w:r w:rsidR="007C06F6">
        <w:t>.</w:t>
      </w:r>
    </w:p>
    <w:p w:rsidR="007C06F6" w:rsidRDefault="009F6ED6" w:rsidP="007C06F6">
      <w:r>
        <w:rPr>
          <w:lang w:val="de-DE"/>
        </w:rPr>
        <w:drawing>
          <wp:inline distT="0" distB="0" distL="0" distR="0" wp14:anchorId="008BB5D6" wp14:editId="0ACB7DC1">
            <wp:extent cx="5939790" cy="4580193"/>
            <wp:effectExtent l="0" t="0" r="381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39790" cy="4580193"/>
                    </a:xfrm>
                    <a:prstGeom prst="rect">
                      <a:avLst/>
                    </a:prstGeom>
                  </pic:spPr>
                </pic:pic>
              </a:graphicData>
            </a:graphic>
          </wp:inline>
        </w:drawing>
      </w:r>
    </w:p>
    <w:p w:rsidR="007C06F6" w:rsidRDefault="007C06F6" w:rsidP="007C06F6">
      <w:pPr>
        <w:pStyle w:val="Beschriftung"/>
      </w:pPr>
      <w:bookmarkStart w:id="42" w:name="_Toc137019984"/>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4</w:t>
      </w:r>
      <w:r w:rsidRPr="009B2798">
        <w:fldChar w:fldCharType="end"/>
      </w:r>
      <w:r w:rsidRPr="009B2798">
        <w:t xml:space="preserve"> </w:t>
      </w:r>
      <w:r>
        <w:t>Manual FW-Update – First Run Execution</w:t>
      </w:r>
      <w:bookmarkEnd w:id="42"/>
    </w:p>
    <w:p w:rsidR="009F6ED6" w:rsidRDefault="009F6ED6" w:rsidP="009F6ED6">
      <w:pPr>
        <w:pStyle w:val="Textkrper"/>
        <w:rPr>
          <w:lang w:val="en-GB"/>
        </w:rPr>
      </w:pPr>
      <w:r>
        <w:rPr>
          <w:lang w:val="en-GB"/>
        </w:rPr>
        <w:t>Explaining the screen:</w:t>
      </w:r>
    </w:p>
    <w:p w:rsidR="00481BAD" w:rsidRDefault="009F6ED6" w:rsidP="009F6ED6">
      <w:pPr>
        <w:pStyle w:val="Listenabsatz"/>
        <w:numPr>
          <w:ilvl w:val="0"/>
          <w:numId w:val="26"/>
        </w:numPr>
        <w:spacing w:after="0"/>
        <w:jc w:val="left"/>
      </w:pPr>
      <w:r>
        <w:t>The Cordonel™ will download just the selected applications.</w:t>
      </w:r>
    </w:p>
    <w:p w:rsidR="00481BAD" w:rsidRDefault="00481BAD">
      <w:pPr>
        <w:spacing w:after="0"/>
        <w:jc w:val="left"/>
      </w:pPr>
      <w:r>
        <w:br w:type="page"/>
      </w:r>
    </w:p>
    <w:p w:rsidR="005E2D86" w:rsidRPr="00481BAD" w:rsidRDefault="00481BAD" w:rsidP="00481BAD">
      <w:pPr>
        <w:rPr>
          <w:rFonts w:eastAsia="SimSun"/>
          <w:lang w:eastAsia="zh-CN"/>
        </w:rPr>
      </w:pPr>
      <w:r>
        <w:rPr>
          <w:rFonts w:eastAsia="SimSun"/>
          <w:lang w:eastAsia="zh-CN"/>
        </w:rPr>
        <w:t>After the update the following message box will pop up:</w:t>
      </w:r>
    </w:p>
    <w:p w:rsidR="005E2D86" w:rsidRDefault="005E2D86" w:rsidP="005E2D86">
      <w:pPr>
        <w:spacing w:after="0"/>
        <w:jc w:val="center"/>
      </w:pPr>
      <w:r>
        <w:rPr>
          <w:lang w:val="de-DE"/>
        </w:rPr>
        <w:drawing>
          <wp:inline distT="0" distB="0" distL="0" distR="0" wp14:anchorId="63CEB621" wp14:editId="5C474F75">
            <wp:extent cx="2164217" cy="1395350"/>
            <wp:effectExtent l="0" t="0" r="762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164332" cy="1395424"/>
                    </a:xfrm>
                    <a:prstGeom prst="rect">
                      <a:avLst/>
                    </a:prstGeom>
                  </pic:spPr>
                </pic:pic>
              </a:graphicData>
            </a:graphic>
          </wp:inline>
        </w:drawing>
      </w:r>
    </w:p>
    <w:p w:rsidR="005E2D86" w:rsidRDefault="005E2D86" w:rsidP="005E2D86">
      <w:pPr>
        <w:pStyle w:val="Beschriftung"/>
      </w:pPr>
      <w:bookmarkStart w:id="43" w:name="_Toc137019985"/>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5</w:t>
      </w:r>
      <w:r w:rsidRPr="009B2798">
        <w:fldChar w:fldCharType="end"/>
      </w:r>
      <w:r w:rsidRPr="009B2798">
        <w:t xml:space="preserve"> </w:t>
      </w:r>
      <w:r>
        <w:t>Manual FW-Update – Download Success Message</w:t>
      </w:r>
      <w:bookmarkEnd w:id="43"/>
      <w:r>
        <w:t xml:space="preserve"> </w:t>
      </w:r>
    </w:p>
    <w:p w:rsidR="005E2D86" w:rsidRDefault="005E2D86" w:rsidP="005E2D86">
      <w:r>
        <w:t>Now the SYSTEM, CONFIGEXCHANGE and IRDA are downloaded. To activate these (copy it from temporary memory to the application memory):</w:t>
      </w:r>
    </w:p>
    <w:p w:rsidR="005E2D86" w:rsidRPr="005E2D86" w:rsidRDefault="005E2D86" w:rsidP="005E2D86">
      <w:pPr>
        <w:pStyle w:val="Listenabsatz"/>
        <w:numPr>
          <w:ilvl w:val="0"/>
          <w:numId w:val="48"/>
        </w:numPr>
        <w:rPr>
          <w:rFonts w:eastAsia="SimSun"/>
          <w:sz w:val="24"/>
        </w:rPr>
      </w:pPr>
      <w:r>
        <w:t xml:space="preserve">Select SYSTEM, CONFIGEXCHANGE and IRDA in the “Download” row, </w:t>
      </w:r>
    </w:p>
    <w:p w:rsidR="005E2D86" w:rsidRPr="005E2D86" w:rsidRDefault="0094729F" w:rsidP="005E2D86">
      <w:pPr>
        <w:pStyle w:val="Listenabsatz"/>
        <w:numPr>
          <w:ilvl w:val="0"/>
          <w:numId w:val="48"/>
        </w:numPr>
        <w:rPr>
          <w:rFonts w:eastAsia="SimSun"/>
          <w:sz w:val="24"/>
        </w:rPr>
      </w:pPr>
      <w:r w:rsidRPr="005E2D86">
        <w:rPr>
          <w:color w:val="FF0000"/>
        </w:rPr>
        <w:t>Select all others in the “Erase” row to avoid unpredictable operation of incompatible applications</w:t>
      </w:r>
      <w:r w:rsidR="005E2D86" w:rsidRPr="005E2D86">
        <w:rPr>
          <w:color w:val="FF0000"/>
        </w:rPr>
        <w:t xml:space="preserve">! </w:t>
      </w:r>
    </w:p>
    <w:p w:rsidR="007C06F6" w:rsidRPr="005E2D86" w:rsidRDefault="005E2D86" w:rsidP="005E2D86">
      <w:pPr>
        <w:pStyle w:val="Listenabsatz"/>
        <w:numPr>
          <w:ilvl w:val="0"/>
          <w:numId w:val="48"/>
        </w:numPr>
        <w:rPr>
          <w:rFonts w:eastAsia="SimSun"/>
          <w:sz w:val="24"/>
        </w:rPr>
      </w:pPr>
      <w:r>
        <w:t>Press [Prepare Trigger],</w:t>
      </w:r>
    </w:p>
    <w:p w:rsidR="005E2D86" w:rsidRPr="005E2D86" w:rsidRDefault="00556A3B" w:rsidP="005E2D86">
      <w:pPr>
        <w:pStyle w:val="Listenabsatz"/>
        <w:numPr>
          <w:ilvl w:val="0"/>
          <w:numId w:val="48"/>
        </w:numPr>
        <w:rPr>
          <w:rFonts w:eastAsia="SimSun"/>
          <w:sz w:val="24"/>
        </w:rPr>
      </w:pPr>
      <w:r>
        <w:t>Press [Trigger Upgrade].</w:t>
      </w:r>
    </w:p>
    <w:p w:rsidR="005E2D86" w:rsidRDefault="005E2D86" w:rsidP="007C06F6">
      <w:pPr>
        <w:pStyle w:val="Textkrper"/>
        <w:rPr>
          <w:lang w:val="en-GB"/>
        </w:rPr>
      </w:pPr>
      <w:r>
        <w:rPr>
          <w:lang w:val="de-DE" w:eastAsia="de-DE"/>
        </w:rPr>
        <w:drawing>
          <wp:inline distT="0" distB="0" distL="0" distR="0" wp14:anchorId="481F42F7" wp14:editId="2378EC43">
            <wp:extent cx="5939790" cy="4580193"/>
            <wp:effectExtent l="0" t="0" r="381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39790" cy="4580193"/>
                    </a:xfrm>
                    <a:prstGeom prst="rect">
                      <a:avLst/>
                    </a:prstGeom>
                  </pic:spPr>
                </pic:pic>
              </a:graphicData>
            </a:graphic>
          </wp:inline>
        </w:drawing>
      </w:r>
    </w:p>
    <w:p w:rsidR="005E2D86" w:rsidRDefault="005E2D86" w:rsidP="005E2D86">
      <w:pPr>
        <w:pStyle w:val="Beschriftung"/>
      </w:pPr>
      <w:bookmarkStart w:id="44" w:name="_Toc137019986"/>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6</w:t>
      </w:r>
      <w:r w:rsidRPr="009B2798">
        <w:fldChar w:fldCharType="end"/>
      </w:r>
      <w:r w:rsidRPr="009B2798">
        <w:t xml:space="preserve"> </w:t>
      </w:r>
      <w:r>
        <w:t>Manual FW-Update – SYSTEM,</w:t>
      </w:r>
      <w:r w:rsidR="00C86468">
        <w:t xml:space="preserve"> CONFIGEXCHANGE and IRDA Update Preparation</w:t>
      </w:r>
      <w:bookmarkEnd w:id="44"/>
    </w:p>
    <w:p w:rsidR="005E2D86" w:rsidRDefault="005E2D86">
      <w:pPr>
        <w:spacing w:after="0"/>
        <w:jc w:val="left"/>
        <w:rPr>
          <w:rFonts w:eastAsia="SimSun" w:cs="Times New Roman"/>
          <w:bCs w:val="0"/>
          <w:kern w:val="0"/>
          <w:sz w:val="24"/>
          <w:lang w:eastAsia="zh-CN"/>
        </w:rPr>
      </w:pPr>
      <w:r>
        <w:br w:type="page"/>
      </w:r>
    </w:p>
    <w:p w:rsidR="00556A3B" w:rsidRDefault="00556A3B" w:rsidP="007C06F6">
      <w:pPr>
        <w:pStyle w:val="Textkrper"/>
        <w:rPr>
          <w:lang w:val="en-GB"/>
        </w:rPr>
      </w:pPr>
      <w:r>
        <w:rPr>
          <w:lang w:val="en-GB"/>
        </w:rPr>
        <w:t>Press [Connect] again to specify all installed applications.</w:t>
      </w:r>
    </w:p>
    <w:p w:rsidR="007C06F6" w:rsidRDefault="007C06F6" w:rsidP="007C06F6">
      <w:pPr>
        <w:pStyle w:val="Textkrper"/>
        <w:rPr>
          <w:lang w:val="en-GB"/>
        </w:rPr>
      </w:pPr>
      <w:r>
        <w:rPr>
          <w:lang w:val="en-GB"/>
        </w:rPr>
        <w:t>After the first run the essential applications SYSTEM, CONFIGEXCHANGE and IRDA are installed:</w:t>
      </w:r>
      <w:r w:rsidR="0094605C">
        <w:rPr>
          <w:lang w:val="en-GB"/>
        </w:rPr>
        <w:t xml:space="preserve"> </w:t>
      </w:r>
    </w:p>
    <w:p w:rsidR="007C06F6" w:rsidRDefault="00C86468" w:rsidP="007C06F6">
      <w:pPr>
        <w:pStyle w:val="Textkrper"/>
        <w:rPr>
          <w:lang w:val="en-GB"/>
        </w:rPr>
      </w:pPr>
      <w:r>
        <w:rPr>
          <w:lang w:val="de-DE" w:eastAsia="de-DE"/>
        </w:rPr>
        <w:drawing>
          <wp:inline distT="0" distB="0" distL="0" distR="0" wp14:anchorId="23CF3E1C" wp14:editId="1AAFD808">
            <wp:extent cx="5939790" cy="4580193"/>
            <wp:effectExtent l="0" t="0" r="381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39790" cy="4580193"/>
                    </a:xfrm>
                    <a:prstGeom prst="rect">
                      <a:avLst/>
                    </a:prstGeom>
                  </pic:spPr>
                </pic:pic>
              </a:graphicData>
            </a:graphic>
          </wp:inline>
        </w:drawing>
      </w:r>
    </w:p>
    <w:p w:rsidR="007C06F6" w:rsidRPr="007C06F6" w:rsidRDefault="007C06F6" w:rsidP="007C06F6">
      <w:pPr>
        <w:pStyle w:val="Beschriftung"/>
      </w:pPr>
      <w:bookmarkStart w:id="45" w:name="_Toc137019987"/>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7</w:t>
      </w:r>
      <w:r w:rsidRPr="009B2798">
        <w:fldChar w:fldCharType="end"/>
      </w:r>
      <w:r w:rsidRPr="009B2798">
        <w:t xml:space="preserve"> </w:t>
      </w:r>
      <w:r>
        <w:t>Manual FW-Update – After First Run</w:t>
      </w:r>
      <w:bookmarkEnd w:id="45"/>
    </w:p>
    <w:p w:rsidR="002D7CD1" w:rsidRDefault="002D7CD1">
      <w:pPr>
        <w:spacing w:after="0"/>
        <w:jc w:val="left"/>
        <w:rPr>
          <w:szCs w:val="26"/>
        </w:rPr>
      </w:pPr>
      <w:r>
        <w:br w:type="page"/>
      </w:r>
    </w:p>
    <w:p w:rsidR="007C06F6" w:rsidRDefault="003632A9" w:rsidP="002D7CD1">
      <w:pPr>
        <w:pStyle w:val="berschrift3"/>
      </w:pPr>
      <w:bookmarkStart w:id="46" w:name="_Toc137019938"/>
      <w:r>
        <w:t>S</w:t>
      </w:r>
      <w:r w:rsidR="002D7CD1">
        <w:t xml:space="preserve">econd and Recurrent </w:t>
      </w:r>
      <w:r>
        <w:t xml:space="preserve">Manual </w:t>
      </w:r>
      <w:r w:rsidR="002D7CD1">
        <w:t>Runs</w:t>
      </w:r>
      <w:bookmarkEnd w:id="46"/>
    </w:p>
    <w:p w:rsidR="002D7CD1" w:rsidRDefault="002D7CD1" w:rsidP="002D7CD1">
      <w:pPr>
        <w:pStyle w:val="Listenabsatz"/>
        <w:numPr>
          <w:ilvl w:val="0"/>
          <w:numId w:val="43"/>
        </w:numPr>
      </w:pPr>
      <w:r>
        <w:t xml:space="preserve">Select </w:t>
      </w:r>
      <w:r w:rsidR="00BD0815">
        <w:t xml:space="preserve">a few </w:t>
      </w:r>
      <w:r>
        <w:t>application</w:t>
      </w:r>
      <w:r w:rsidR="00BD0815">
        <w:t>s</w:t>
      </w:r>
      <w:r>
        <w:t xml:space="preserve"> for installation,</w:t>
      </w:r>
      <w:r w:rsidR="00BD0815">
        <w:t xml:space="preserve"> </w:t>
      </w:r>
    </w:p>
    <w:p w:rsidR="00BD0815" w:rsidRDefault="00BD0815" w:rsidP="002D7CD1">
      <w:pPr>
        <w:pStyle w:val="Listenabsatz"/>
        <w:numPr>
          <w:ilvl w:val="0"/>
          <w:numId w:val="43"/>
        </w:numPr>
      </w:pPr>
      <w:r>
        <w:t>Des</w:t>
      </w:r>
      <w:r w:rsidR="002D7CD1">
        <w:t xml:space="preserve">elect </w:t>
      </w:r>
      <w:r>
        <w:t>oll others dispayed in red,</w:t>
      </w:r>
    </w:p>
    <w:p w:rsidR="002D7CD1" w:rsidRDefault="002D7CD1" w:rsidP="002D7CD1">
      <w:pPr>
        <w:pStyle w:val="Listenabsatz"/>
        <w:numPr>
          <w:ilvl w:val="0"/>
          <w:numId w:val="43"/>
        </w:numPr>
      </w:pPr>
      <w:r>
        <w:t>Press [FW Update].</w:t>
      </w:r>
    </w:p>
    <w:p w:rsidR="00BD0815" w:rsidRDefault="00C86468" w:rsidP="00BD0815">
      <w:r>
        <w:rPr>
          <w:lang w:val="de-DE"/>
        </w:rPr>
        <w:drawing>
          <wp:inline distT="0" distB="0" distL="0" distR="0" wp14:anchorId="7147AB17" wp14:editId="7C3FC91A">
            <wp:extent cx="5939790" cy="4580193"/>
            <wp:effectExtent l="0" t="0" r="381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39790" cy="4580193"/>
                    </a:xfrm>
                    <a:prstGeom prst="rect">
                      <a:avLst/>
                    </a:prstGeom>
                  </pic:spPr>
                </pic:pic>
              </a:graphicData>
            </a:graphic>
          </wp:inline>
        </w:drawing>
      </w:r>
    </w:p>
    <w:p w:rsidR="00BD0815" w:rsidRDefault="00BD0815" w:rsidP="00BD0815">
      <w:pPr>
        <w:pStyle w:val="Beschriftung"/>
      </w:pPr>
      <w:bookmarkStart w:id="47" w:name="_Toc137019988"/>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8</w:t>
      </w:r>
      <w:r w:rsidRPr="009B2798">
        <w:fldChar w:fldCharType="end"/>
      </w:r>
      <w:r w:rsidRPr="009B2798">
        <w:t xml:space="preserve"> </w:t>
      </w:r>
      <w:r>
        <w:t>Manual FW-Update – Second Run Execution</w:t>
      </w:r>
      <w:bookmarkEnd w:id="47"/>
    </w:p>
    <w:p w:rsidR="00BD0815" w:rsidRPr="00BD0815" w:rsidRDefault="00BD0815" w:rsidP="00B85CA3">
      <w:r>
        <w:t>Repeat this step until all applications are updated.</w:t>
      </w:r>
    </w:p>
    <w:p w:rsidR="00BD0815" w:rsidRDefault="00BD0815">
      <w:pPr>
        <w:spacing w:after="0"/>
        <w:jc w:val="left"/>
        <w:rPr>
          <w:szCs w:val="26"/>
        </w:rPr>
      </w:pPr>
      <w:r>
        <w:br w:type="page"/>
      </w:r>
    </w:p>
    <w:p w:rsidR="00BD0815" w:rsidRDefault="00BD0815" w:rsidP="00BD0815">
      <w:pPr>
        <w:pStyle w:val="berschrift3"/>
      </w:pPr>
      <w:bookmarkStart w:id="48" w:name="_Toc137019939"/>
      <w:r>
        <w:t>Finalization</w:t>
      </w:r>
      <w:bookmarkEnd w:id="48"/>
    </w:p>
    <w:p w:rsidR="00670FB7" w:rsidRDefault="00670FB7">
      <w:pPr>
        <w:spacing w:after="0"/>
        <w:jc w:val="left"/>
      </w:pPr>
      <w:r>
        <w:t>If all applications are marked in green and status “Up To Date”, the manual update has been suc</w:t>
      </w:r>
      <w:r w:rsidR="0067540A">
        <w:t>c</w:t>
      </w:r>
      <w:r>
        <w:t>essfully performed:</w:t>
      </w:r>
    </w:p>
    <w:p w:rsidR="00670FB7" w:rsidRDefault="00670FB7">
      <w:pPr>
        <w:spacing w:after="0"/>
        <w:jc w:val="left"/>
      </w:pPr>
    </w:p>
    <w:p w:rsidR="00670FB7" w:rsidRDefault="00670FB7">
      <w:pPr>
        <w:spacing w:after="0"/>
        <w:jc w:val="left"/>
      </w:pPr>
      <w:r>
        <w:rPr>
          <w:lang w:val="de-DE"/>
        </w:rPr>
        <w:drawing>
          <wp:inline distT="0" distB="0" distL="0" distR="0" wp14:anchorId="47E02A5B" wp14:editId="2371C113">
            <wp:extent cx="5972810" cy="4605655"/>
            <wp:effectExtent l="0" t="0" r="8890" b="44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72810" cy="4605655"/>
                    </a:xfrm>
                    <a:prstGeom prst="rect">
                      <a:avLst/>
                    </a:prstGeom>
                  </pic:spPr>
                </pic:pic>
              </a:graphicData>
            </a:graphic>
          </wp:inline>
        </w:drawing>
      </w:r>
    </w:p>
    <w:p w:rsidR="0067540A" w:rsidRDefault="0067540A" w:rsidP="0067540A">
      <w:pPr>
        <w:pStyle w:val="Beschriftung"/>
      </w:pPr>
      <w:bookmarkStart w:id="49" w:name="_Toc137019989"/>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9</w:t>
      </w:r>
      <w:r w:rsidRPr="009B2798">
        <w:fldChar w:fldCharType="end"/>
      </w:r>
      <w:r w:rsidRPr="009B2798">
        <w:t xml:space="preserve"> </w:t>
      </w:r>
      <w:r>
        <w:t>Manual FW-Update – Successfully Finished</w:t>
      </w:r>
      <w:bookmarkEnd w:id="49"/>
    </w:p>
    <w:p w:rsidR="00387C98" w:rsidRDefault="00387C98">
      <w:pPr>
        <w:spacing w:after="0"/>
        <w:jc w:val="left"/>
        <w:rPr>
          <w:b/>
          <w:iCs/>
          <w:szCs w:val="28"/>
        </w:rPr>
      </w:pPr>
      <w:r>
        <w:br w:type="page"/>
      </w:r>
    </w:p>
    <w:p w:rsidR="00387C98" w:rsidRDefault="00670FB7" w:rsidP="00387C98">
      <w:pPr>
        <w:pStyle w:val="berschrift2"/>
      </w:pPr>
      <w:r>
        <w:t xml:space="preserve"> </w:t>
      </w:r>
      <w:bookmarkStart w:id="50" w:name="_Toc137019940"/>
      <w:r w:rsidR="00387C98">
        <w:t>Erasing Applications</w:t>
      </w:r>
      <w:bookmarkEnd w:id="50"/>
    </w:p>
    <w:p w:rsidR="00387C98" w:rsidRDefault="00387C98" w:rsidP="00556A3B">
      <w:r>
        <w:t xml:space="preserve">For test purposes it may be required to erase some of the applications. This </w:t>
      </w:r>
      <w:r w:rsidR="00556A3B">
        <w:t>is useful if a small update shall</w:t>
      </w:r>
      <w:r>
        <w:t xml:space="preserve"> be tested. As all applications are valid, the [FW Update] butten is locked. </w:t>
      </w:r>
    </w:p>
    <w:p w:rsidR="00B64B5F" w:rsidRDefault="00B64B5F">
      <w:pPr>
        <w:spacing w:after="0"/>
        <w:jc w:val="left"/>
      </w:pPr>
    </w:p>
    <w:p w:rsidR="00B64B5F" w:rsidRPr="00B64B5F" w:rsidRDefault="00B64B5F">
      <w:pPr>
        <w:spacing w:after="0"/>
        <w:jc w:val="left"/>
        <w:rPr>
          <w:color w:val="FF0000"/>
        </w:rPr>
      </w:pPr>
      <w:r w:rsidRPr="00B64B5F">
        <w:rPr>
          <w:color w:val="FF0000"/>
        </w:rPr>
        <w:t>CAUTION:</w:t>
      </w:r>
    </w:p>
    <w:p w:rsidR="00B64B5F" w:rsidRDefault="00B64B5F">
      <w:pPr>
        <w:spacing w:after="0"/>
        <w:jc w:val="left"/>
      </w:pPr>
      <w:r w:rsidRPr="00B64B5F">
        <w:rPr>
          <w:color w:val="FF0000"/>
        </w:rPr>
        <w:t>Never release any Cordonel with incompletely installed ABC! All applications have to be installed for the required Water-Meter function!</w:t>
      </w:r>
      <w:r w:rsidR="00556A3B">
        <w:rPr>
          <w:color w:val="FF0000"/>
        </w:rPr>
        <w:t xml:space="preserve"> Release the device only if all lines are green and the status shows “Up To Date”. Do not forget to document this step for your own sake!</w:t>
      </w:r>
    </w:p>
    <w:p w:rsidR="00387C98" w:rsidRDefault="00387C98" w:rsidP="00387C98">
      <w:pPr>
        <w:pStyle w:val="berschrift3"/>
      </w:pPr>
      <w:bookmarkStart w:id="51" w:name="_Toc137019941"/>
      <w:r>
        <w:t>Erase Sequence</w:t>
      </w:r>
      <w:bookmarkEnd w:id="51"/>
    </w:p>
    <w:p w:rsidR="009F0518" w:rsidRDefault="00B64B5F" w:rsidP="00387C98">
      <w:pPr>
        <w:pStyle w:val="Listenabsatz"/>
        <w:numPr>
          <w:ilvl w:val="0"/>
          <w:numId w:val="45"/>
        </w:numPr>
      </w:pPr>
      <w:r>
        <w:t>Select “Manual Update Control”,</w:t>
      </w:r>
    </w:p>
    <w:p w:rsidR="00387C98" w:rsidRDefault="00387C98" w:rsidP="00387C98">
      <w:pPr>
        <w:pStyle w:val="Listenabsatz"/>
        <w:numPr>
          <w:ilvl w:val="0"/>
          <w:numId w:val="45"/>
        </w:numPr>
      </w:pPr>
      <w:r>
        <w:t>Select the “Erase” row for those application</w:t>
      </w:r>
      <w:r w:rsidR="00B85CA3">
        <w:t>s</w:t>
      </w:r>
      <w:r>
        <w:t xml:space="preserve"> needed to be erased, </w:t>
      </w:r>
    </w:p>
    <w:p w:rsidR="00387C98" w:rsidRDefault="00387C98" w:rsidP="00387C98">
      <w:pPr>
        <w:pStyle w:val="Listenabsatz"/>
        <w:numPr>
          <w:ilvl w:val="0"/>
          <w:numId w:val="45"/>
        </w:numPr>
      </w:pPr>
      <w:r>
        <w:t>Press [Prepare Trigger], this will generate the required upgrade control file out of the user forced selection,</w:t>
      </w:r>
    </w:p>
    <w:p w:rsidR="00387C98" w:rsidRDefault="00387C98" w:rsidP="00387C98">
      <w:pPr>
        <w:pStyle w:val="Listenabsatz"/>
        <w:numPr>
          <w:ilvl w:val="0"/>
          <w:numId w:val="45"/>
        </w:numPr>
      </w:pPr>
      <w:r>
        <w:t>Press [Trigger Upgrade] this will send the upgrade control file to the Cordonel and force a “Trigger Upgrade” command.</w:t>
      </w:r>
    </w:p>
    <w:p w:rsidR="00B64B5F" w:rsidRDefault="00B64B5F" w:rsidP="00B64B5F">
      <w:r>
        <w:rPr>
          <w:lang w:val="de-DE"/>
        </w:rPr>
        <w:drawing>
          <wp:inline distT="0" distB="0" distL="0" distR="0" wp14:anchorId="357018EA" wp14:editId="3480DBED">
            <wp:extent cx="5939790" cy="4580193"/>
            <wp:effectExtent l="0" t="0" r="381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39790" cy="4580193"/>
                    </a:xfrm>
                    <a:prstGeom prst="rect">
                      <a:avLst/>
                    </a:prstGeom>
                  </pic:spPr>
                </pic:pic>
              </a:graphicData>
            </a:graphic>
          </wp:inline>
        </w:drawing>
      </w:r>
    </w:p>
    <w:p w:rsidR="00B64B5F" w:rsidRDefault="00B64B5F" w:rsidP="00B64B5F">
      <w:pPr>
        <w:pStyle w:val="Beschriftung"/>
      </w:pPr>
      <w:bookmarkStart w:id="52" w:name="_Toc137019990"/>
      <w:r>
        <w:t>Figure</w:t>
      </w:r>
      <w:r w:rsidRPr="009B2798">
        <w:t xml:space="preserve"> </w:t>
      </w:r>
      <w:r w:rsidRPr="009B2798">
        <w:fldChar w:fldCharType="begin"/>
      </w:r>
      <w:r w:rsidRPr="009B2798">
        <w:instrText xml:space="preserve"> STYLEREF 1 \s </w:instrText>
      </w:r>
      <w:r w:rsidRPr="009B2798">
        <w:fldChar w:fldCharType="separate"/>
      </w:r>
      <w:r w:rsidR="00AF3902">
        <w:rPr>
          <w:noProof/>
        </w:rPr>
        <w:t>5</w:t>
      </w:r>
      <w:r w:rsidRPr="009B2798">
        <w:fldChar w:fldCharType="end"/>
      </w:r>
      <w:r w:rsidRPr="009B2798">
        <w:t>.</w:t>
      </w:r>
      <w:r w:rsidRPr="009B2798">
        <w:fldChar w:fldCharType="begin"/>
      </w:r>
      <w:r w:rsidRPr="009B2798">
        <w:instrText xml:space="preserve"> SEQ Figure \* ARABIC \s 1 </w:instrText>
      </w:r>
      <w:r w:rsidRPr="009B2798">
        <w:fldChar w:fldCharType="separate"/>
      </w:r>
      <w:r w:rsidR="00AF3902">
        <w:rPr>
          <w:noProof/>
        </w:rPr>
        <w:t>10</w:t>
      </w:r>
      <w:r w:rsidRPr="009B2798">
        <w:fldChar w:fldCharType="end"/>
      </w:r>
      <w:r w:rsidRPr="009B2798">
        <w:t xml:space="preserve"> </w:t>
      </w:r>
      <w:r>
        <w:t>Manual FW-Update – Erase Applications</w:t>
      </w:r>
      <w:bookmarkEnd w:id="52"/>
    </w:p>
    <w:p w:rsidR="00B64B5F" w:rsidRDefault="00B64B5F" w:rsidP="00B64B5F"/>
    <w:p w:rsidR="00B64B5F" w:rsidRDefault="00B64B5F">
      <w:pPr>
        <w:spacing w:after="0"/>
        <w:jc w:val="left"/>
        <w:rPr>
          <w:b/>
          <w:szCs w:val="22"/>
        </w:rPr>
      </w:pPr>
      <w:r>
        <w:br w:type="page"/>
      </w:r>
    </w:p>
    <w:p w:rsidR="00223FE4" w:rsidRDefault="00FE2F95" w:rsidP="0032536A">
      <w:pPr>
        <w:pStyle w:val="berschrift1"/>
      </w:pPr>
      <w:bookmarkStart w:id="53" w:name="_Toc137019942"/>
      <w:r>
        <w:t xml:space="preserve">FW </w:t>
      </w:r>
      <w:r w:rsidR="00333588">
        <w:t xml:space="preserve">Update </w:t>
      </w:r>
      <w:r w:rsidR="00223FE4">
        <w:t>Internals</w:t>
      </w:r>
      <w:bookmarkEnd w:id="53"/>
      <w:r w:rsidR="00223FE4">
        <w:t xml:space="preserve"> </w:t>
      </w:r>
    </w:p>
    <w:p w:rsidR="00C86468" w:rsidRDefault="00C86468" w:rsidP="00390E9F">
      <w:pPr>
        <w:pStyle w:val="berschrift2"/>
      </w:pPr>
      <w:bookmarkStart w:id="54" w:name="_Toc137019943"/>
      <w:r>
        <w:t>Hidden FW Update Operations</w:t>
      </w:r>
      <w:bookmarkEnd w:id="54"/>
    </w:p>
    <w:p w:rsidR="00C86468" w:rsidRDefault="00C86468" w:rsidP="00C86468">
      <w:r>
        <w:t>Some functions will be executed behind the scene as soon as the [FW Update] button will be pressed:</w:t>
      </w:r>
    </w:p>
    <w:p w:rsidR="00C86468" w:rsidRDefault="00C86468" w:rsidP="00C86468">
      <w:pPr>
        <w:pStyle w:val="Listenabsatz"/>
        <w:numPr>
          <w:ilvl w:val="0"/>
          <w:numId w:val="49"/>
        </w:numPr>
      </w:pPr>
      <w:r>
        <w:t>Erase the very large memory file “1\tstfile”, this will free the reserved space of the SENSUSRADIO app for the download of the applications. With the next reboot, the SENSUSRADIO will restore this file.</w:t>
      </w:r>
    </w:p>
    <w:p w:rsidR="00C86468" w:rsidRDefault="00C86468" w:rsidP="00C86468">
      <w:pPr>
        <w:pStyle w:val="Listenabsatz"/>
        <w:numPr>
          <w:ilvl w:val="0"/>
          <w:numId w:val="49"/>
        </w:numPr>
      </w:pPr>
      <w:r>
        <w:t>Enable update of GENESISFLOW by setting SYSTEM_UpgradePermission to 0xFF, as this FW update procedure has to be done before the flow-tests or will be used for development.</w:t>
      </w:r>
    </w:p>
    <w:p w:rsidR="00556A3B" w:rsidRPr="00C86468" w:rsidRDefault="00556A3B" w:rsidP="00C86468">
      <w:pPr>
        <w:pStyle w:val="Listenabsatz"/>
        <w:numPr>
          <w:ilvl w:val="0"/>
          <w:numId w:val="49"/>
        </w:numPr>
      </w:pPr>
      <w:r>
        <w:t>Lock the display with the message “IdLE 8888”</w:t>
      </w:r>
      <w:r w:rsidR="00B85CA3">
        <w:t xml:space="preserve"> meaning “FW Update” is ongoing</w:t>
      </w:r>
      <w:r>
        <w:t>.</w:t>
      </w:r>
    </w:p>
    <w:p w:rsidR="00390E9F" w:rsidRPr="00476D87" w:rsidRDefault="00390E9F" w:rsidP="00390E9F">
      <w:pPr>
        <w:pStyle w:val="berschrift2"/>
      </w:pPr>
      <w:bookmarkStart w:id="55" w:name="_Toc137019944"/>
      <w:r>
        <w:t>Interface</w:t>
      </w:r>
      <w:bookmarkEnd w:id="55"/>
    </w:p>
    <w:p w:rsidR="00390E9F" w:rsidRDefault="00390E9F" w:rsidP="00390E9F">
      <w:pPr>
        <w:rPr>
          <w:noProof w:val="0"/>
          <w:szCs w:val="22"/>
        </w:rPr>
      </w:pPr>
      <w:r>
        <w:rPr>
          <w:noProof w:val="0"/>
          <w:szCs w:val="22"/>
        </w:rPr>
        <w:t xml:space="preserve">The </w:t>
      </w:r>
      <w:r w:rsidRPr="00B22074">
        <w:rPr>
          <w:rFonts w:ascii="Courier New" w:hAnsi="Courier New" w:cs="Courier New"/>
          <w:noProof w:val="0"/>
          <w:szCs w:val="22"/>
        </w:rPr>
        <w:t>configuration.json</w:t>
      </w:r>
      <w:r>
        <w:rPr>
          <w:noProof w:val="0"/>
          <w:szCs w:val="22"/>
        </w:rPr>
        <w:t xml:space="preserve"> file, included in the GTB installation folder, is the interface description between the TBF and the Cordonel™. This will be updated automatically starting the GTB with established VPN via the DB Laatzen. Avoid </w:t>
      </w:r>
      <w:r w:rsidR="00003972">
        <w:rPr>
          <w:noProof w:val="0"/>
          <w:szCs w:val="22"/>
        </w:rPr>
        <w:t>editing</w:t>
      </w:r>
      <w:r>
        <w:rPr>
          <w:noProof w:val="0"/>
          <w:szCs w:val="22"/>
        </w:rPr>
        <w:t xml:space="preserve"> this </w:t>
      </w:r>
      <w:r w:rsidR="005C4D6C">
        <w:rPr>
          <w:noProof w:val="0"/>
          <w:szCs w:val="22"/>
        </w:rPr>
        <w:t>file;</w:t>
      </w:r>
      <w:r>
        <w:rPr>
          <w:noProof w:val="0"/>
          <w:szCs w:val="22"/>
        </w:rPr>
        <w:t xml:space="preserve"> otherwise some commands to </w:t>
      </w:r>
      <w:r w:rsidR="00003972">
        <w:rPr>
          <w:noProof w:val="0"/>
          <w:szCs w:val="22"/>
        </w:rPr>
        <w:t xml:space="preserve">the </w:t>
      </w:r>
      <w:r>
        <w:rPr>
          <w:noProof w:val="0"/>
          <w:szCs w:val="22"/>
        </w:rPr>
        <w:t>device may fail.</w:t>
      </w:r>
    </w:p>
    <w:p w:rsidR="00651FE3" w:rsidRDefault="000A7B99" w:rsidP="00A12877">
      <w:pPr>
        <w:pStyle w:val="berschrift2"/>
      </w:pPr>
      <w:bookmarkStart w:id="56" w:name="_Toc137019945"/>
      <w:r>
        <w:t>Partial write</w:t>
      </w:r>
      <w:bookmarkEnd w:id="56"/>
    </w:p>
    <w:p w:rsidR="00A12877" w:rsidRDefault="00A12877" w:rsidP="00A12877">
      <w:r>
        <w:t xml:space="preserve">The single </w:t>
      </w:r>
      <w:r w:rsidR="00021EAB">
        <w:t>files (</w:t>
      </w:r>
      <w:r>
        <w:t>applications</w:t>
      </w:r>
      <w:r w:rsidR="00021EAB">
        <w:t>)</w:t>
      </w:r>
      <w:r>
        <w:t xml:space="preserve"> are going to be split in 2kB parts. These are then written to the file system of the Cordonel™. The actual process is being displayed at the FW-Udate window in the bottom left corner, where the overall and individual information</w:t>
      </w:r>
      <w:r w:rsidR="00CE1F6D">
        <w:t xml:space="preserve"> of the parts</w:t>
      </w:r>
      <w:r>
        <w:t xml:space="preserve"> can be observed</w:t>
      </w:r>
      <w:r w:rsidR="00CE1F6D">
        <w:t>.</w:t>
      </w:r>
      <w:r>
        <w:t xml:space="preserve"> </w:t>
      </w:r>
    </w:p>
    <w:p w:rsidR="00D44EC9" w:rsidRPr="00A12877" w:rsidRDefault="00D44EC9" w:rsidP="00A12877">
      <w:r>
        <w:t>These 2kB file p</w:t>
      </w:r>
      <w:r w:rsidR="0087183E">
        <w:t>arts are split into chunks of 56</w:t>
      </w:r>
      <w:r>
        <w:t>B for a single record being written to the water-meter file system. T</w:t>
      </w:r>
      <w:r w:rsidR="00062FB5">
        <w:t>his is a restriction of the Cordonel™</w:t>
      </w:r>
      <w:r w:rsidR="00C36495">
        <w:t xml:space="preserve"> </w:t>
      </w:r>
      <w:r>
        <w:t>communication buffer.</w:t>
      </w:r>
    </w:p>
    <w:p w:rsidR="00C341E7" w:rsidRDefault="002479E7" w:rsidP="004A0FB9">
      <w:pPr>
        <w:pStyle w:val="berschrift2"/>
      </w:pPr>
      <w:bookmarkStart w:id="57" w:name="_Toc137019946"/>
      <w:r>
        <w:t xml:space="preserve">File Write </w:t>
      </w:r>
      <w:r w:rsidR="00C341E7">
        <w:t>Retries</w:t>
      </w:r>
      <w:bookmarkEnd w:id="57"/>
    </w:p>
    <w:p w:rsidR="004A0FB9" w:rsidRPr="004A0FB9" w:rsidRDefault="004A0FB9" w:rsidP="004A0FB9">
      <w:r>
        <w:t>During the file write operations, the retries are</w:t>
      </w:r>
      <w:r w:rsidR="002479E7">
        <w:t xml:space="preserve"> denied to avoid a doubling of identical records</w:t>
      </w:r>
      <w:r>
        <w:t>.</w:t>
      </w:r>
      <w:r w:rsidR="002479E7">
        <w:t xml:space="preserve"> One exception is a retry on a received “wakeup-</w:t>
      </w:r>
      <w:r w:rsidR="007542DB">
        <w:t>timeout-</w:t>
      </w:r>
      <w:r w:rsidR="002479E7">
        <w:t>message” from the IrDA. Then a retry will be initiated after 1000ms.</w:t>
      </w:r>
      <w:r w:rsidR="00D75C16">
        <w:t xml:space="preserve"> </w:t>
      </w:r>
      <w:r w:rsidR="00CC5E70">
        <w:t>A repe</w:t>
      </w:r>
      <w:r w:rsidR="00F72A56">
        <w:t xml:space="preserve">tition of this retry on a second “wakeup-timeout-message” will be denied, instead this part of the file is going to be </w:t>
      </w:r>
      <w:r w:rsidR="009D5153">
        <w:t>skipped during this update loop and retried on the next overall update trial.</w:t>
      </w:r>
    </w:p>
    <w:p w:rsidR="00C341E7" w:rsidRDefault="00AF2E7C" w:rsidP="00567986">
      <w:pPr>
        <w:pStyle w:val="berschrift2"/>
      </w:pPr>
      <w:bookmarkStart w:id="58" w:name="_Toc137019947"/>
      <w:r>
        <w:t xml:space="preserve">Record </w:t>
      </w:r>
      <w:r w:rsidR="00C341E7">
        <w:t>Timings</w:t>
      </w:r>
      <w:r w:rsidR="00AE0549">
        <w:t>/Retries</w:t>
      </w:r>
      <w:bookmarkEnd w:id="58"/>
    </w:p>
    <w:p w:rsidR="00E21F3E" w:rsidRDefault="00E21F3E" w:rsidP="00E21F3E">
      <w:r>
        <w:t>A communication answer will be expected after 50ms, then it will be handled as missing answer.</w:t>
      </w:r>
      <w:r w:rsidR="00416292">
        <w:t xml:space="preserve"> If the answer is missed</w:t>
      </w:r>
      <w:r w:rsidR="008A5CD7">
        <w:t>,</w:t>
      </w:r>
      <w:r w:rsidR="00416292">
        <w:t xml:space="preserve"> a</w:t>
      </w:r>
      <w:r w:rsidR="008A5CD7">
        <w:t xml:space="preserve"> </w:t>
      </w:r>
      <w:r w:rsidR="00416292">
        <w:t xml:space="preserve">timeout will be held before a retry is going to be initiated. For standard register access 2 retries are allowed resulting </w:t>
      </w:r>
      <w:r w:rsidR="008A5CD7">
        <w:t>in 3 communication trials. If</w:t>
      </w:r>
      <w:r w:rsidR="00416292">
        <w:t xml:space="preserve"> </w:t>
      </w:r>
      <w:r w:rsidR="008A5CD7">
        <w:t>all of these trials fail,</w:t>
      </w:r>
      <w:r w:rsidR="00416292">
        <w:t xml:space="preserve"> the record will be dismissed and the program will continue with the next </w:t>
      </w:r>
      <w:r w:rsidR="008A5CD7">
        <w:t>program step.</w:t>
      </w:r>
      <w:r w:rsidR="00416292">
        <w:t xml:space="preserve">  </w:t>
      </w:r>
    </w:p>
    <w:p w:rsidR="00AE0549" w:rsidRDefault="00416292" w:rsidP="00AE0549">
      <w:r>
        <w:t>During a standard register access</w:t>
      </w:r>
      <w:r w:rsidR="00AE0549">
        <w:t xml:space="preserve"> operation an initial timeout for the IrDA communication before retrying, on invalid or missing answer, is set to 150ms. This will be increased with every retry by another 100ms, causing the last timeout at the second retry being around 350ms before the record will be dismissed.</w:t>
      </w:r>
      <w:r>
        <w:t xml:space="preserve"> </w:t>
      </w:r>
    </w:p>
    <w:p w:rsidR="00E21F3E" w:rsidRDefault="008A5CD7" w:rsidP="00E21F3E">
      <w:r>
        <w:t>For</w:t>
      </w:r>
      <w:r w:rsidR="00E21F3E">
        <w:t xml:space="preserve"> file write operations this </w:t>
      </w:r>
      <w:r>
        <w:t>timeout</w:t>
      </w:r>
      <w:r w:rsidR="00261FB8">
        <w:t xml:space="preserve"> will be extended to </w:t>
      </w:r>
      <w:r w:rsidR="00E21F3E">
        <w:t>5000ms before the missing answer will be taken into account</w:t>
      </w:r>
      <w:r w:rsidR="00261FB8">
        <w:t>. The recommendation for this time was 15000ms, but during extensive tests it came out, that there is absolutely no advantage to wait that long. If the device didn’t answer after at least 5000ms it will answer never, even not after 15000ms</w:t>
      </w:r>
      <w:r w:rsidR="00E21F3E">
        <w:t>. If during the “wait-for-answer” time a “wakeup-</w:t>
      </w:r>
      <w:r w:rsidR="00F251ED">
        <w:t>timeout-</w:t>
      </w:r>
      <w:r w:rsidR="00E21F3E">
        <w:t>message” is incoming, the timeout will be skipped and after 1000ms a retry of the same record will be initiated.</w:t>
      </w:r>
      <w:r>
        <w:t xml:space="preserve"> For file access operation only one retry on the “wakeup-timeout-message” is allowed, else the retry is forbidden.</w:t>
      </w:r>
    </w:p>
    <w:p w:rsidR="00AF2E7C" w:rsidRDefault="00AF2E7C" w:rsidP="00AF2E7C">
      <w:pPr>
        <w:pStyle w:val="berschrift2"/>
      </w:pPr>
      <w:bookmarkStart w:id="59" w:name="_Toc137019948"/>
      <w:r>
        <w:t>FW-Update Retries</w:t>
      </w:r>
      <w:bookmarkEnd w:id="59"/>
    </w:p>
    <w:p w:rsidR="000F60B4" w:rsidRDefault="00AF2E7C" w:rsidP="00B370A0">
      <w:r>
        <w:t xml:space="preserve">The FW-Update is fully automated and tries to retry the entire FW-Update procedure </w:t>
      </w:r>
      <w:r w:rsidR="00105E61">
        <w:t>5</w:t>
      </w:r>
      <w:r w:rsidR="0078600D">
        <w:t xml:space="preserve"> </w:t>
      </w:r>
      <w:r w:rsidR="001E7BA6">
        <w:t>times until a message is going to pop-up informing about a failed update.</w:t>
      </w:r>
      <w:r w:rsidR="00717FEE">
        <w:t xml:space="preserve"> </w:t>
      </w:r>
    </w:p>
    <w:p w:rsidR="000F60B4" w:rsidRDefault="000F60B4" w:rsidP="000F60B4">
      <w:r>
        <w:t>First the update procedure tries to write every part of every application. If one part fails, it leaves this part out and flags the download for this application as failed. With the next retry only the missing parts will be downloaded.</w:t>
      </w:r>
    </w:p>
    <w:p w:rsidR="00E14F42" w:rsidRDefault="006370CB" w:rsidP="00B370A0">
      <w:r>
        <w:t>The first two retries will use the missing file parts, if this fails, the retry number 3 will try to download the entiere file (even if just one part of this file failed). This is due to the observation, that a retry at the same file position may not succeed. Retrying the entire file will assign a new physical location of the file system due to the file system fragmentation.</w:t>
      </w:r>
      <w:r w:rsidR="00105E61">
        <w:t xml:space="preserve"> </w:t>
      </w:r>
    </w:p>
    <w:p w:rsidR="00487034" w:rsidRDefault="00105E61" w:rsidP="00B370A0">
      <w:r>
        <w:t>The last two retries will then use only the missing file parts again.</w:t>
      </w:r>
    </w:p>
    <w:p w:rsidR="00487034" w:rsidRDefault="00487034" w:rsidP="00487034">
      <w:pPr>
        <w:pStyle w:val="berschrift2"/>
      </w:pPr>
      <w:bookmarkStart w:id="60" w:name="_Toc137019949"/>
      <w:r>
        <w:t xml:space="preserve">Application </w:t>
      </w:r>
      <w:r w:rsidR="004951C8">
        <w:t>Download</w:t>
      </w:r>
      <w:r>
        <w:t xml:space="preserve"> State Reminder</w:t>
      </w:r>
      <w:bookmarkEnd w:id="60"/>
    </w:p>
    <w:p w:rsidR="002B3CF2" w:rsidRDefault="00487034" w:rsidP="007E1AF6">
      <w:r>
        <w:t>As long as t</w:t>
      </w:r>
      <w:r w:rsidR="00CC5E70">
        <w:t>he FW-Update is active and the [Reset All] button has not</w:t>
      </w:r>
      <w:r>
        <w:t xml:space="preserve"> been pressed, the FW-Update SW will remind the application states.</w:t>
      </w:r>
      <w:r w:rsidR="0083781D">
        <w:t xml:space="preserve"> This is for manually executed retry purposes avoiding a recurrent download of  successfully downloaded applications.</w:t>
      </w:r>
    </w:p>
    <w:p w:rsidR="00B1624F" w:rsidRDefault="00B1624F" w:rsidP="00B1624F">
      <w:pPr>
        <w:pStyle w:val="berschrift2"/>
      </w:pPr>
      <w:bookmarkStart w:id="61" w:name="_Toc137019950"/>
      <w:r>
        <w:t>Trigger Upgrade</w:t>
      </w:r>
      <w:bookmarkEnd w:id="61"/>
    </w:p>
    <w:p w:rsidR="006F6BE7" w:rsidRDefault="00B1624F" w:rsidP="007E1AF6">
      <w:r>
        <w:t>The trigger upgrade will kick-off the flashing procedure at the Cordonel™.  The file download has sent the applications to a file-system, the trigger-upgrade updates the applications in the program memory called flashing.</w:t>
      </w:r>
    </w:p>
    <w:p w:rsidR="00C70D01" w:rsidRDefault="008A3C81" w:rsidP="00C70D01">
      <w:pPr>
        <w:pStyle w:val="berschrift2"/>
      </w:pPr>
      <w:bookmarkStart w:id="62" w:name="_Toc137019951"/>
      <w:r>
        <w:t>Update</w:t>
      </w:r>
      <w:r w:rsidR="00C70D01">
        <w:t xml:space="preserve"> Time</w:t>
      </w:r>
      <w:bookmarkEnd w:id="62"/>
    </w:p>
    <w:p w:rsidR="008A3C81" w:rsidRDefault="00F31897" w:rsidP="00C70D01">
      <w:r>
        <w:t>The update time is very depe</w:t>
      </w:r>
      <w:r w:rsidR="008A3C81">
        <w:t>nding on the quality of the serial connection, the sealing against natural and artifical light exposure and the Cordonel™ file system (may be highly fragmented) and processing time, resulting in retries and timeouts.</w:t>
      </w:r>
    </w:p>
    <w:p w:rsidR="008A3C81" w:rsidRDefault="008A3C81" w:rsidP="00C70D01">
      <w:r>
        <w:t>The time can be split into 3 processing steps:</w:t>
      </w:r>
    </w:p>
    <w:p w:rsidR="00C70D01" w:rsidRDefault="00C70D01" w:rsidP="00C70D01">
      <w:r>
        <w:t>The download time</w:t>
      </w:r>
      <w:r w:rsidR="008A3C81">
        <w:t xml:space="preserve"> which</w:t>
      </w:r>
      <w:r>
        <w:t xml:space="preserve"> will be approxitmately 1.5s/kB</w:t>
      </w:r>
      <w:r w:rsidR="008A3C81">
        <w:t>,</w:t>
      </w:r>
    </w:p>
    <w:p w:rsidR="008A3C81" w:rsidRDefault="008A3C81" w:rsidP="00C70D01">
      <w:r>
        <w:t xml:space="preserve">The </w:t>
      </w:r>
      <w:r w:rsidR="005F13D4">
        <w:t>“</w:t>
      </w:r>
      <w:r>
        <w:t>Trigger</w:t>
      </w:r>
      <w:r w:rsidR="005F13D4">
        <w:t xml:space="preserve"> </w:t>
      </w:r>
      <w:r>
        <w:t>Upgrade</w:t>
      </w:r>
      <w:r w:rsidR="005F13D4">
        <w:t xml:space="preserve"> Command”</w:t>
      </w:r>
      <w:r>
        <w:t xml:space="preserve"> resulting in update the the Applications from the file system to the application memory</w:t>
      </w:r>
      <w:r w:rsidR="008573F5">
        <w:t xml:space="preserve"> (FLASHING)</w:t>
      </w:r>
      <w:r>
        <w:t xml:space="preserve"> and execution of a re-start</w:t>
      </w:r>
      <w:r w:rsidR="008573F5">
        <w:t xml:space="preserve"> (RE-BOOT)</w:t>
      </w:r>
      <w:r>
        <w:t xml:space="preserve"> of the Cordonel™, which is about 10s to 30s,</w:t>
      </w:r>
    </w:p>
    <w:p w:rsidR="008A3C81" w:rsidRDefault="008A3C81" w:rsidP="00C70D01">
      <w:r>
        <w:t>The connection time after restart, which is about 3s on a good data base conncetion and may grow to 30s, if the data base cannot be reached immediately.</w:t>
      </w:r>
    </w:p>
    <w:p w:rsidR="00747E35" w:rsidRPr="00C70D01" w:rsidRDefault="00747E35" w:rsidP="00C70D01">
      <w:r>
        <w:t>The overall update time will be displayed on the FW-Update window.</w:t>
      </w:r>
    </w:p>
    <w:p w:rsidR="002727CA" w:rsidRDefault="002727CA">
      <w:pPr>
        <w:spacing w:after="0"/>
        <w:jc w:val="left"/>
        <w:rPr>
          <w:b/>
          <w:szCs w:val="22"/>
        </w:rPr>
      </w:pPr>
      <w:r>
        <w:br w:type="page"/>
      </w:r>
    </w:p>
    <w:p w:rsidR="00AF15CD" w:rsidRDefault="006165BA" w:rsidP="00AF15CD">
      <w:pPr>
        <w:pStyle w:val="berschrift1"/>
      </w:pPr>
      <w:bookmarkStart w:id="63" w:name="_Toc137019952"/>
      <w:r>
        <w:t>Logging</w:t>
      </w:r>
      <w:bookmarkEnd w:id="63"/>
    </w:p>
    <w:p w:rsidR="0050640F" w:rsidRDefault="0050640F" w:rsidP="0050640F">
      <w:r>
        <w:t>All interactions between single program interfaces as well as the communciaction to the Cordonel™ are going to be logged. The</w:t>
      </w:r>
      <w:r w:rsidR="007A13FC">
        <w:t xml:space="preserve"> default</w:t>
      </w:r>
      <w:r>
        <w:t xml:space="preserve"> loaction for the logging files is:</w:t>
      </w:r>
    </w:p>
    <w:p w:rsidR="0050640F" w:rsidRPr="00DC29E6" w:rsidRDefault="0050640F" w:rsidP="0050640F">
      <w:pPr>
        <w:rPr>
          <w:rFonts w:ascii="Courier New" w:hAnsi="Courier New" w:cs="Courier New"/>
        </w:rPr>
      </w:pPr>
      <w:r w:rsidRPr="00DC29E6">
        <w:rPr>
          <w:rFonts w:ascii="Courier New" w:hAnsi="Courier New" w:cs="Courier New"/>
        </w:rPr>
        <w:t>C:\GenesisLog\yyyy-mm-dd\Xylem.Common.Ui.GenesisToolBox\*.log</w:t>
      </w:r>
      <w:r>
        <w:rPr>
          <w:rFonts w:ascii="Courier New" w:hAnsi="Courier New" w:cs="Courier New"/>
        </w:rPr>
        <w:t>,</w:t>
      </w:r>
      <w:r w:rsidRPr="008E0D7A">
        <w:rPr>
          <w:rFonts w:cs="Courier New"/>
        </w:rPr>
        <w:t xml:space="preserve"> where the </w:t>
      </w:r>
      <w:r w:rsidRPr="008E0D7A">
        <w:rPr>
          <w:rFonts w:ascii="Courier New" w:hAnsi="Courier New" w:cs="Courier New"/>
        </w:rPr>
        <w:t>yyyy-mm-dd</w:t>
      </w:r>
      <w:r w:rsidRPr="008E0D7A">
        <w:rPr>
          <w:rFonts w:cs="Courier New"/>
        </w:rPr>
        <w:t xml:space="preserve"> is the year, the month and the day of logging.</w:t>
      </w:r>
    </w:p>
    <w:p w:rsidR="0050640F" w:rsidRDefault="0050640F" w:rsidP="0050640F">
      <w:r>
        <w:t xml:space="preserve">The focus is set to the </w:t>
      </w:r>
      <w:r w:rsidRPr="00DC29E6">
        <w:rPr>
          <w:rFonts w:ascii="Courier New" w:hAnsi="Courier New" w:cs="Courier New"/>
        </w:rPr>
        <w:t>default.log</w:t>
      </w:r>
      <w:r>
        <w:t>, which contains all information of the program actions. This file can be used for troubleshooting.</w:t>
      </w:r>
    </w:p>
    <w:p w:rsidR="007A13FC" w:rsidRDefault="007A13FC" w:rsidP="0050640F">
      <w:r>
        <w:t>The logging location can be changed in the GTB Main -&gt; [Setup].</w:t>
      </w:r>
    </w:p>
    <w:p w:rsidR="00CA23FF" w:rsidRDefault="00CA23FF" w:rsidP="00CA23FF">
      <w:pPr>
        <w:ind w:left="1410" w:hanging="1410"/>
      </w:pPr>
      <w:r>
        <w:t>REMIND:</w:t>
      </w:r>
      <w:r>
        <w:tab/>
        <w:t xml:space="preserve">It is always useful to attach this </w:t>
      </w:r>
      <w:r w:rsidRPr="00CA23FF">
        <w:rPr>
          <w:rFonts w:ascii="Courier New" w:hAnsi="Courier New" w:cs="Courier New"/>
        </w:rPr>
        <w:t>default.log</w:t>
      </w:r>
      <w:r>
        <w:t xml:space="preserve"> if asking for support of the SW developer!</w:t>
      </w:r>
    </w:p>
    <w:p w:rsidR="002727CA" w:rsidRDefault="002727CA">
      <w:pPr>
        <w:spacing w:after="0"/>
        <w:jc w:val="left"/>
        <w:rPr>
          <w:b/>
          <w:szCs w:val="22"/>
        </w:rPr>
      </w:pPr>
      <w:r>
        <w:br w:type="page"/>
      </w:r>
    </w:p>
    <w:p w:rsidR="006165BA" w:rsidRDefault="006165BA" w:rsidP="006165BA">
      <w:pPr>
        <w:pStyle w:val="berschrift1"/>
      </w:pPr>
      <w:bookmarkStart w:id="64" w:name="_Toc137019953"/>
      <w:r>
        <w:t>Troubleshooting</w:t>
      </w:r>
      <w:bookmarkEnd w:id="64"/>
    </w:p>
    <w:p w:rsidR="00AF15CD" w:rsidRDefault="00AF15CD" w:rsidP="00AF15CD">
      <w:pPr>
        <w:pStyle w:val="berschrift2"/>
      </w:pPr>
      <w:bookmarkStart w:id="65" w:name="_Toc137019954"/>
      <w:r>
        <w:t>Licence Expired</w:t>
      </w:r>
      <w:bookmarkEnd w:id="65"/>
    </w:p>
    <w:p w:rsidR="00F31744" w:rsidRDefault="00F31744" w:rsidP="00F31744">
      <w:r>
        <w:t>The licence will be handled by a DB in Laatzen</w:t>
      </w:r>
      <w:r w:rsidR="00C95FC0">
        <w:t>, Germany. Therefore it is esse</w:t>
      </w:r>
      <w:r>
        <w:t>ntial to establish a VPN con</w:t>
      </w:r>
      <w:r w:rsidR="007F4075">
        <w:t xml:space="preserve">nection </w:t>
      </w:r>
      <w:r w:rsidR="00AE4713">
        <w:t xml:space="preserve">or be directly conncted to the SENSUS Laatzen network </w:t>
      </w:r>
      <w:r w:rsidR="007F4075">
        <w:t xml:space="preserve">before EVERY new start </w:t>
      </w:r>
      <w:r>
        <w:t>of the GTB. Otherwise the licence cannot be obtained and the following window will pop up:</w:t>
      </w:r>
    </w:p>
    <w:p w:rsidR="00F31744" w:rsidRDefault="00F31744" w:rsidP="00F31744">
      <w:pPr>
        <w:jc w:val="center"/>
      </w:pPr>
      <w:r>
        <w:rPr>
          <w:lang w:val="de-DE"/>
        </w:rPr>
        <w:drawing>
          <wp:inline distT="0" distB="0" distL="0" distR="0" wp14:anchorId="22A67BE7" wp14:editId="67EC24F5">
            <wp:extent cx="1962150" cy="17145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962150" cy="1714500"/>
                    </a:xfrm>
                    <a:prstGeom prst="rect">
                      <a:avLst/>
                    </a:prstGeom>
                  </pic:spPr>
                </pic:pic>
              </a:graphicData>
            </a:graphic>
          </wp:inline>
        </w:drawing>
      </w:r>
    </w:p>
    <w:p w:rsidR="00A11D53" w:rsidRDefault="007D7AC3" w:rsidP="00F31744">
      <w:pPr>
        <w:jc w:val="center"/>
      </w:pPr>
      <w:bookmarkStart w:id="66" w:name="_Toc137019991"/>
      <w:r>
        <w:t>Figure</w:t>
      </w:r>
      <w:r w:rsidR="00A11D53" w:rsidRPr="009B2798">
        <w:t xml:space="preserve"> </w:t>
      </w:r>
      <w:r w:rsidR="00A11D53" w:rsidRPr="009B2798">
        <w:fldChar w:fldCharType="begin"/>
      </w:r>
      <w:r w:rsidR="00A11D53" w:rsidRPr="009B2798">
        <w:instrText xml:space="preserve"> STYLEREF 1 \s </w:instrText>
      </w:r>
      <w:r w:rsidR="00A11D53" w:rsidRPr="009B2798">
        <w:fldChar w:fldCharType="separate"/>
      </w:r>
      <w:r w:rsidR="00AF3902">
        <w:t>8</w:t>
      </w:r>
      <w:r w:rsidR="00A11D53" w:rsidRPr="009B2798">
        <w:fldChar w:fldCharType="end"/>
      </w:r>
      <w:r w:rsidR="00A11D53" w:rsidRPr="009B2798">
        <w:t>.</w:t>
      </w:r>
      <w:r w:rsidR="00A11D53" w:rsidRPr="009B2798">
        <w:fldChar w:fldCharType="begin"/>
      </w:r>
      <w:r w:rsidR="00A11D53" w:rsidRPr="009B2798">
        <w:instrText xml:space="preserve"> SEQ Figure \* ARABIC \s 1 </w:instrText>
      </w:r>
      <w:r w:rsidR="00A11D53" w:rsidRPr="009B2798">
        <w:fldChar w:fldCharType="separate"/>
      </w:r>
      <w:r w:rsidR="00AF3902">
        <w:t>1</w:t>
      </w:r>
      <w:r w:rsidR="00A11D53" w:rsidRPr="009B2798">
        <w:fldChar w:fldCharType="end"/>
      </w:r>
      <w:r w:rsidR="00A11D53" w:rsidRPr="009B2798">
        <w:t xml:space="preserve"> </w:t>
      </w:r>
      <w:r w:rsidR="00A11D53">
        <w:t>Licence Expired Message</w:t>
      </w:r>
      <w:bookmarkEnd w:id="66"/>
    </w:p>
    <w:p w:rsidR="00AE1E65" w:rsidRDefault="00AE1E65" w:rsidP="002D68C4">
      <w:pPr>
        <w:spacing w:after="0"/>
        <w:jc w:val="left"/>
      </w:pPr>
      <w:r>
        <w:t xml:space="preserve">The licence is linked to the version and has an expiration date. </w:t>
      </w:r>
      <w:r w:rsidR="00645231">
        <w:t>On new released SW this licence of an older version may be removed forcing the us</w:t>
      </w:r>
      <w:r w:rsidR="00F92578">
        <w:t>ers to upate to the latest GTB</w:t>
      </w:r>
      <w:r w:rsidR="00645231">
        <w:t>.</w:t>
      </w:r>
    </w:p>
    <w:p w:rsidR="00B12B71" w:rsidRDefault="00B12B71" w:rsidP="00AE1E65">
      <w:r w:rsidRPr="004C4E4E">
        <w:rPr>
          <w:color w:val="FF0000"/>
        </w:rPr>
        <w:t xml:space="preserve">Sometimes the initial start of the SW shows that window caused by a connection timeout even if this licence is valid. Therefore a second </w:t>
      </w:r>
      <w:r w:rsidR="0059704E" w:rsidRPr="004C4E4E">
        <w:rPr>
          <w:color w:val="FF0000"/>
        </w:rPr>
        <w:t>trial should be started.</w:t>
      </w:r>
    </w:p>
    <w:p w:rsidR="00645231" w:rsidRPr="00F31744" w:rsidRDefault="00645231" w:rsidP="005C4D6C">
      <w:pPr>
        <w:spacing w:after="0"/>
        <w:jc w:val="left"/>
      </w:pPr>
      <w:r>
        <w:t>On licence pro</w:t>
      </w:r>
      <w:r w:rsidR="00F92578">
        <w:t>blems contact the SW deveopers</w:t>
      </w:r>
      <w:r w:rsidR="00924464">
        <w:t>.</w:t>
      </w:r>
    </w:p>
    <w:p w:rsidR="00AF15CD" w:rsidRDefault="006A3AF2" w:rsidP="00AF15CD">
      <w:pPr>
        <w:pStyle w:val="berschrift2"/>
      </w:pPr>
      <w:bookmarkStart w:id="67" w:name="_Toc137019955"/>
      <w:r>
        <w:t>Connection Problems</w:t>
      </w:r>
      <w:bookmarkEnd w:id="67"/>
    </w:p>
    <w:p w:rsidR="00920548" w:rsidRDefault="00920548" w:rsidP="00920548">
      <w:r>
        <w:t>If the connection to the device fa</w:t>
      </w:r>
      <w:r w:rsidR="00C95FC0">
        <w:t>ils, the “Setup” tool of the GTB</w:t>
      </w:r>
      <w:r w:rsidR="00C23DB5">
        <w:t xml:space="preserve"> </w:t>
      </w:r>
      <w:r w:rsidRPr="00C23DB5">
        <w:t xml:space="preserve"> may help to check for proper settings. </w:t>
      </w:r>
      <w:r>
        <w:t>The “DetectRequest” checks the assignment of the IrDA serial port including a communication check. If this succeeds, the entire path including a valid response to the Cordonel™ has been</w:t>
      </w:r>
      <w:r w:rsidR="00EF6C8E">
        <w:t xml:space="preserve"> vaidated</w:t>
      </w:r>
      <w:r>
        <w:t>.</w:t>
      </w:r>
    </w:p>
    <w:p w:rsidR="00030E9E" w:rsidRDefault="00030E9E" w:rsidP="00920548">
      <w:r>
        <w:t>Causes of failed analysis:</w:t>
      </w:r>
    </w:p>
    <w:p w:rsidR="00030E9E" w:rsidRPr="00C23DB5" w:rsidRDefault="00030E9E" w:rsidP="00030E9E">
      <w:pPr>
        <w:pStyle w:val="Listenabsatz"/>
        <w:numPr>
          <w:ilvl w:val="0"/>
          <w:numId w:val="25"/>
        </w:numPr>
      </w:pPr>
      <w:r>
        <w:t>Wrong assignment of serial ports (ports have to be identical to [</w:t>
      </w:r>
      <w:r w:rsidR="00C23DB5">
        <w:t>Setup</w:t>
      </w:r>
      <w:r w:rsidRPr="00C23DB5">
        <w:t>],</w:t>
      </w:r>
    </w:p>
    <w:p w:rsidR="00030E9E" w:rsidRDefault="00030E9E" w:rsidP="00030E9E">
      <w:pPr>
        <w:pStyle w:val="Listenabsatz"/>
        <w:numPr>
          <w:ilvl w:val="0"/>
          <w:numId w:val="25"/>
        </w:numPr>
      </w:pPr>
      <w:r>
        <w:t>Wrong selection of protocol (IrdaRequest needed to be set),</w:t>
      </w:r>
    </w:p>
    <w:p w:rsidR="00030E9E" w:rsidRDefault="00030E9E" w:rsidP="00030E9E">
      <w:pPr>
        <w:pStyle w:val="Listenabsatz"/>
        <w:numPr>
          <w:ilvl w:val="0"/>
          <w:numId w:val="25"/>
        </w:numPr>
      </w:pPr>
      <w:r>
        <w:t>Adjustment of IrDA-Plug-In,</w:t>
      </w:r>
    </w:p>
    <w:p w:rsidR="00DB6F81" w:rsidRDefault="00DB6F81" w:rsidP="00030E9E">
      <w:pPr>
        <w:pStyle w:val="Listenabsatz"/>
        <w:numPr>
          <w:ilvl w:val="0"/>
          <w:numId w:val="25"/>
        </w:numPr>
      </w:pPr>
      <w:r>
        <w:t>Natural sun light or artifical light emmitting (cover the device very well),</w:t>
      </w:r>
    </w:p>
    <w:p w:rsidR="00030E9E" w:rsidRDefault="004D0D85" w:rsidP="00030E9E">
      <w:pPr>
        <w:pStyle w:val="Listenabsatz"/>
        <w:numPr>
          <w:ilvl w:val="0"/>
          <w:numId w:val="25"/>
        </w:numPr>
      </w:pPr>
      <w:r>
        <w:t>Disconnected cable,</w:t>
      </w:r>
    </w:p>
    <w:p w:rsidR="004D0D85" w:rsidRDefault="004D0D85" w:rsidP="00030E9E">
      <w:pPr>
        <w:pStyle w:val="Listenabsatz"/>
        <w:numPr>
          <w:ilvl w:val="0"/>
          <w:numId w:val="25"/>
        </w:numPr>
      </w:pPr>
      <w:r>
        <w:t>Disconnected power-plug of the Mini-MOXA.</w:t>
      </w:r>
    </w:p>
    <w:p w:rsidR="002727CA" w:rsidRDefault="002727CA">
      <w:pPr>
        <w:spacing w:after="0"/>
        <w:jc w:val="left"/>
      </w:pPr>
    </w:p>
    <w:p w:rsidR="000D61DA" w:rsidRDefault="002727CA" w:rsidP="000D61DA">
      <w:pPr>
        <w:pStyle w:val="berschrift2"/>
      </w:pPr>
      <w:bookmarkStart w:id="68" w:name="_Toc137019956"/>
      <w:r>
        <w:t xml:space="preserve">Display Remains in </w:t>
      </w:r>
      <w:r w:rsidR="002403F6">
        <w:t>“</w:t>
      </w:r>
      <w:r>
        <w:t xml:space="preserve">IdLE </w:t>
      </w:r>
      <w:r w:rsidR="000D61DA">
        <w:t>9999</w:t>
      </w:r>
      <w:r w:rsidR="002403F6">
        <w:t>”</w:t>
      </w:r>
      <w:bookmarkEnd w:id="68"/>
    </w:p>
    <w:p w:rsidR="00550DAA" w:rsidRPr="00550DAA" w:rsidRDefault="00550DAA" w:rsidP="00550DAA">
      <w:pPr>
        <w:spacing w:after="0"/>
      </w:pPr>
      <w:r w:rsidRPr="00550DAA">
        <w:t>After a successfully performed FW-Update the display remains in “IdLE 9999” to indicate the</w:t>
      </w:r>
    </w:p>
    <w:p w:rsidR="00550DAA" w:rsidRPr="00550DAA" w:rsidRDefault="00550DAA" w:rsidP="00550DAA">
      <w:pPr>
        <w:spacing w:after="0"/>
      </w:pPr>
      <w:r w:rsidRPr="00550DAA">
        <w:t>success of this step. As the GTB is designed for production purposes, this is used to visualize the</w:t>
      </w:r>
    </w:p>
    <w:p w:rsidR="00550DAA" w:rsidRPr="00550DAA" w:rsidRDefault="00550DAA" w:rsidP="00550DAA">
      <w:pPr>
        <w:spacing w:after="0"/>
      </w:pPr>
      <w:r w:rsidRPr="00550DAA">
        <w:t>production steps of an individual device. If it is stored somewhere in the factory it is not needed to</w:t>
      </w:r>
    </w:p>
    <w:p w:rsidR="00550DAA" w:rsidRPr="00550DAA" w:rsidRDefault="00550DAA" w:rsidP="00550DAA">
      <w:pPr>
        <w:spacing w:after="0"/>
      </w:pPr>
      <w:r w:rsidRPr="00550DAA">
        <w:t>attach an IrDA and establish a communication to see the next required production process directly</w:t>
      </w:r>
    </w:p>
    <w:p w:rsidR="00550DAA" w:rsidRPr="00550DAA" w:rsidRDefault="00550DAA" w:rsidP="00550DAA">
      <w:pPr>
        <w:spacing w:after="0"/>
      </w:pPr>
      <w:r w:rsidRPr="00550DAA">
        <w:t>in the display.</w:t>
      </w:r>
    </w:p>
    <w:p w:rsidR="00550DAA" w:rsidRPr="00550DAA" w:rsidRDefault="00550DAA" w:rsidP="00550DAA">
      <w:pPr>
        <w:spacing w:after="0"/>
      </w:pPr>
    </w:p>
    <w:p w:rsidR="00550DAA" w:rsidRPr="00550DAA" w:rsidRDefault="00550DAA" w:rsidP="00550DAA">
      <w:pPr>
        <w:spacing w:after="0"/>
      </w:pPr>
      <w:r w:rsidRPr="00550DAA">
        <w:t>To get the display back to normal operation press the button [Release Display] which is active as</w:t>
      </w:r>
    </w:p>
    <w:p w:rsidR="00430057" w:rsidRDefault="00550DAA" w:rsidP="00550DAA">
      <w:pPr>
        <w:spacing w:after="0"/>
      </w:pPr>
      <w:r w:rsidRPr="00550DAA">
        <w:t>soon as the Cordonel is connected.</w:t>
      </w:r>
      <w:r w:rsidR="00430057">
        <w:t xml:space="preserve"> </w:t>
      </w:r>
      <w:bookmarkStart w:id="69" w:name="_GoBack"/>
      <w:bookmarkEnd w:id="69"/>
    </w:p>
    <w:p w:rsidR="00D54E78" w:rsidRDefault="00D54E78">
      <w:pPr>
        <w:spacing w:after="0"/>
        <w:jc w:val="left"/>
        <w:rPr>
          <w:b/>
          <w:iCs/>
          <w:szCs w:val="28"/>
        </w:rPr>
      </w:pPr>
      <w:r>
        <w:br w:type="page"/>
      </w:r>
    </w:p>
    <w:p w:rsidR="00856038" w:rsidRDefault="00856038" w:rsidP="006062CD">
      <w:pPr>
        <w:pStyle w:val="berschrift2"/>
      </w:pPr>
      <w:bookmarkStart w:id="70" w:name="_Toc137019957"/>
      <w:r>
        <w:t xml:space="preserve">Purple Lines with </w:t>
      </w:r>
      <w:r w:rsidR="00357E43">
        <w:t>St</w:t>
      </w:r>
      <w:r w:rsidR="00430057">
        <w:t xml:space="preserve">atus Message </w:t>
      </w:r>
      <w:r>
        <w:t>CRC Error</w:t>
      </w:r>
      <w:bookmarkEnd w:id="70"/>
    </w:p>
    <w:p w:rsidR="00423DFD" w:rsidRDefault="00423DFD" w:rsidP="00856038">
      <w:r>
        <w:t>The CRC Error message will be displaye</w:t>
      </w:r>
      <w:r w:rsidR="00552788">
        <w:t>d if the MeterVersion and the Fi</w:t>
      </w:r>
      <w:r>
        <w:t xml:space="preserve">leVersion of the specific application is identical but the CRCs are different. </w:t>
      </w:r>
      <w:r w:rsidR="00552788">
        <w:t xml:space="preserve">This will be highlighted with are “purple” entries with the status “CRC Error” after loading </w:t>
      </w:r>
      <w:r w:rsidR="009F31DF">
        <w:t xml:space="preserve">the </w:t>
      </w:r>
      <w:r w:rsidR="00552788">
        <w:t xml:space="preserve">ABC and ADF and connected to the Cordonel. </w:t>
      </w:r>
      <w:r>
        <w:t>As this is doubtful on a official released FW, a communication problem is indicated.</w:t>
      </w:r>
    </w:p>
    <w:p w:rsidR="00357E43" w:rsidRDefault="00357E43" w:rsidP="00856038">
      <w:r>
        <w:t>Follow the instruction on chapter [</w:t>
      </w:r>
      <w:r w:rsidRPr="00357E43">
        <w:rPr>
          <w:color w:val="0070C0"/>
        </w:rPr>
        <w:fldChar w:fldCharType="begin"/>
      </w:r>
      <w:r w:rsidRPr="00357E43">
        <w:rPr>
          <w:color w:val="0070C0"/>
        </w:rPr>
        <w:instrText xml:space="preserve"> REF _Ref137017542 \r \h </w:instrText>
      </w:r>
      <w:r w:rsidRPr="00357E43">
        <w:rPr>
          <w:color w:val="0070C0"/>
        </w:rPr>
      </w:r>
      <w:r w:rsidRPr="00357E43">
        <w:rPr>
          <w:color w:val="0070C0"/>
        </w:rPr>
        <w:fldChar w:fldCharType="separate"/>
      </w:r>
      <w:r w:rsidR="00AF3902">
        <w:rPr>
          <w:color w:val="0070C0"/>
        </w:rPr>
        <w:t>8.9</w:t>
      </w:r>
      <w:r w:rsidRPr="00357E43">
        <w:rPr>
          <w:color w:val="0070C0"/>
        </w:rPr>
        <w:fldChar w:fldCharType="end"/>
      </w:r>
      <w:r>
        <w:t>]</w:t>
      </w:r>
      <w:r w:rsidR="009F31DF">
        <w:t xml:space="preserve"> Light Sensitivity.</w:t>
      </w:r>
    </w:p>
    <w:p w:rsidR="006062CD" w:rsidRDefault="006062CD" w:rsidP="006062CD">
      <w:pPr>
        <w:pStyle w:val="berschrift2"/>
      </w:pPr>
      <w:bookmarkStart w:id="71" w:name="_Toc137019958"/>
      <w:r>
        <w:t>Invalid Slot Selection</w:t>
      </w:r>
      <w:bookmarkEnd w:id="71"/>
    </w:p>
    <w:p w:rsidR="00174F58" w:rsidRDefault="00174F58" w:rsidP="00174F58">
      <w:r>
        <w:t>Selection of an invalid “Slot” in the FW-Update window will diplay:</w:t>
      </w:r>
    </w:p>
    <w:p w:rsidR="00174F58" w:rsidRDefault="00174F58" w:rsidP="00174F58">
      <w:pPr>
        <w:jc w:val="center"/>
      </w:pPr>
      <w:r>
        <w:rPr>
          <w:lang w:val="de-DE"/>
        </w:rPr>
        <w:drawing>
          <wp:inline distT="0" distB="0" distL="0" distR="0" wp14:anchorId="1FFFD8B1" wp14:editId="3528B4ED">
            <wp:extent cx="3667125" cy="1219200"/>
            <wp:effectExtent l="0" t="0" r="9525"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667125" cy="1219200"/>
                    </a:xfrm>
                    <a:prstGeom prst="rect">
                      <a:avLst/>
                    </a:prstGeom>
                  </pic:spPr>
                </pic:pic>
              </a:graphicData>
            </a:graphic>
          </wp:inline>
        </w:drawing>
      </w:r>
    </w:p>
    <w:p w:rsidR="00174F58" w:rsidRPr="00920548" w:rsidRDefault="007D7AC3" w:rsidP="0022161A">
      <w:pPr>
        <w:pStyle w:val="Beschriftung"/>
      </w:pPr>
      <w:bookmarkStart w:id="72" w:name="_Toc137019992"/>
      <w:r>
        <w:t>Figure</w:t>
      </w:r>
      <w:r w:rsidR="00174F58" w:rsidRPr="009B2798">
        <w:t xml:space="preserve"> </w:t>
      </w:r>
      <w:r w:rsidR="00174F58" w:rsidRPr="009B2798">
        <w:fldChar w:fldCharType="begin"/>
      </w:r>
      <w:r w:rsidR="00174F58" w:rsidRPr="009B2798">
        <w:instrText xml:space="preserve"> STYLEREF 1 \s </w:instrText>
      </w:r>
      <w:r w:rsidR="00174F58" w:rsidRPr="009B2798">
        <w:fldChar w:fldCharType="separate"/>
      </w:r>
      <w:r w:rsidR="00AF3902">
        <w:rPr>
          <w:noProof/>
        </w:rPr>
        <w:t>8</w:t>
      </w:r>
      <w:r w:rsidR="00174F58" w:rsidRPr="009B2798">
        <w:fldChar w:fldCharType="end"/>
      </w:r>
      <w:r w:rsidR="00174F58" w:rsidRPr="009B2798">
        <w:t>.</w:t>
      </w:r>
      <w:r w:rsidR="00174F58" w:rsidRPr="009B2798">
        <w:fldChar w:fldCharType="begin"/>
      </w:r>
      <w:r w:rsidR="00174F58" w:rsidRPr="009B2798">
        <w:instrText xml:space="preserve"> SEQ Figure \* ARABIC \s 1 </w:instrText>
      </w:r>
      <w:r w:rsidR="00174F58" w:rsidRPr="009B2798">
        <w:fldChar w:fldCharType="separate"/>
      </w:r>
      <w:r w:rsidR="00AF3902">
        <w:rPr>
          <w:noProof/>
        </w:rPr>
        <w:t>2</w:t>
      </w:r>
      <w:r w:rsidR="00174F58" w:rsidRPr="009B2798">
        <w:fldChar w:fldCharType="end"/>
      </w:r>
      <w:r w:rsidR="00174F58" w:rsidRPr="009B2798">
        <w:t xml:space="preserve"> </w:t>
      </w:r>
      <w:r w:rsidR="00174F58">
        <w:t xml:space="preserve">Invalid Slot Selection </w:t>
      </w:r>
      <w:r w:rsidR="004A6BFA">
        <w:t>Wi</w:t>
      </w:r>
      <w:r w:rsidR="00174F58">
        <w:t>ndow</w:t>
      </w:r>
      <w:bookmarkEnd w:id="72"/>
    </w:p>
    <w:p w:rsidR="00052B7C" w:rsidRDefault="00052B7C" w:rsidP="00AF15CD">
      <w:pPr>
        <w:pStyle w:val="berschrift2"/>
      </w:pPr>
      <w:bookmarkStart w:id="73" w:name="_Toc137019959"/>
      <w:r>
        <w:t>Large Files</w:t>
      </w:r>
      <w:bookmarkEnd w:id="73"/>
    </w:p>
    <w:p w:rsidR="00052B7C" w:rsidRPr="00052B7C" w:rsidRDefault="00052B7C" w:rsidP="00052B7C">
      <w:r>
        <w:t>Large files may fail during the FW-Update process. The only way to co</w:t>
      </w:r>
      <w:r w:rsidR="007A13FC">
        <w:t>rrect for this issue is a retry or a manual controlled update.</w:t>
      </w:r>
      <w:r>
        <w:t xml:space="preserve"> </w:t>
      </w:r>
      <w:r w:rsidR="007A13FC">
        <w:t>This repetition</w:t>
      </w:r>
      <w:r>
        <w:t xml:space="preserve"> has to be initiated manually if all automated FW-Update retries are exceeded.</w:t>
      </w:r>
      <w:r w:rsidR="000201C9">
        <w:t xml:space="preserve"> </w:t>
      </w:r>
    </w:p>
    <w:p w:rsidR="00AF15CD" w:rsidRDefault="00AF15CD" w:rsidP="00AF15CD">
      <w:pPr>
        <w:pStyle w:val="berschrift2"/>
      </w:pPr>
      <w:bookmarkStart w:id="74" w:name="_Toc137019960"/>
      <w:r>
        <w:t>Password Access</w:t>
      </w:r>
      <w:bookmarkEnd w:id="74"/>
    </w:p>
    <w:p w:rsidR="00FE49D3" w:rsidRDefault="00FE49D3" w:rsidP="00FE49D3">
      <w:r>
        <w:t>If the logon to the Cordonel™ fails, the password may not b</w:t>
      </w:r>
      <w:r w:rsidR="006D2226">
        <w:t>e accessi</w:t>
      </w:r>
      <w:r>
        <w:t>ble or assigned. For this reason call the SW</w:t>
      </w:r>
      <w:r w:rsidR="009F5E77">
        <w:t xml:space="preserve"> dev</w:t>
      </w:r>
      <w:r>
        <w:t>e</w:t>
      </w:r>
      <w:r w:rsidR="009F5E77">
        <w:t>l</w:t>
      </w:r>
      <w:r>
        <w:t>oper.</w:t>
      </w:r>
    </w:p>
    <w:p w:rsidR="0061706C" w:rsidRDefault="0061706C">
      <w:pPr>
        <w:spacing w:after="0"/>
        <w:jc w:val="left"/>
        <w:rPr>
          <w:b/>
          <w:iCs/>
          <w:szCs w:val="28"/>
        </w:rPr>
      </w:pPr>
      <w:r>
        <w:br w:type="page"/>
      </w:r>
    </w:p>
    <w:p w:rsidR="0022161A" w:rsidRDefault="0022161A" w:rsidP="0022161A">
      <w:pPr>
        <w:pStyle w:val="berschrift2"/>
      </w:pPr>
      <w:bookmarkStart w:id="75" w:name="_Toc137019961"/>
      <w:r>
        <w:t>FW-Update Failed</w:t>
      </w:r>
      <w:bookmarkEnd w:id="75"/>
    </w:p>
    <w:p w:rsidR="0022161A" w:rsidRPr="0022161A" w:rsidRDefault="0022161A" w:rsidP="0022161A">
      <w:r>
        <w:t>If the FW-U</w:t>
      </w:r>
      <w:r w:rsidR="009301A8">
        <w:t>pdate failed due to</w:t>
      </w:r>
      <w:r>
        <w:t xml:space="preserve"> the configuration file write error </w:t>
      </w:r>
      <w:r w:rsidR="009301A8">
        <w:t xml:space="preserve">or the trigger upgrade error </w:t>
      </w:r>
      <w:r>
        <w:t>this window will pop up:</w:t>
      </w:r>
    </w:p>
    <w:p w:rsidR="0022161A" w:rsidRDefault="0022161A" w:rsidP="0022161A">
      <w:pPr>
        <w:jc w:val="center"/>
      </w:pPr>
      <w:r>
        <w:rPr>
          <w:lang w:val="de-DE"/>
        </w:rPr>
        <w:drawing>
          <wp:inline distT="0" distB="0" distL="0" distR="0" wp14:anchorId="75B1AB88" wp14:editId="3C0E6C87">
            <wp:extent cx="1847850" cy="1400175"/>
            <wp:effectExtent l="0" t="0" r="0" b="95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847850" cy="1400175"/>
                    </a:xfrm>
                    <a:prstGeom prst="rect">
                      <a:avLst/>
                    </a:prstGeom>
                  </pic:spPr>
                </pic:pic>
              </a:graphicData>
            </a:graphic>
          </wp:inline>
        </w:drawing>
      </w:r>
    </w:p>
    <w:p w:rsidR="0022161A" w:rsidRDefault="007D7AC3" w:rsidP="00D30332">
      <w:pPr>
        <w:pStyle w:val="Beschriftung"/>
      </w:pPr>
      <w:bookmarkStart w:id="76" w:name="_Toc137019993"/>
      <w:r>
        <w:t>Figure</w:t>
      </w:r>
      <w:r w:rsidR="0022161A" w:rsidRPr="009B2798">
        <w:t xml:space="preserve"> </w:t>
      </w:r>
      <w:r w:rsidR="0022161A" w:rsidRPr="009B2798">
        <w:fldChar w:fldCharType="begin"/>
      </w:r>
      <w:r w:rsidR="0022161A" w:rsidRPr="009B2798">
        <w:instrText xml:space="preserve"> STYLEREF 1 \s </w:instrText>
      </w:r>
      <w:r w:rsidR="0022161A" w:rsidRPr="009B2798">
        <w:fldChar w:fldCharType="separate"/>
      </w:r>
      <w:r w:rsidR="00AF3902">
        <w:rPr>
          <w:noProof/>
        </w:rPr>
        <w:t>8</w:t>
      </w:r>
      <w:r w:rsidR="0022161A" w:rsidRPr="009B2798">
        <w:fldChar w:fldCharType="end"/>
      </w:r>
      <w:r w:rsidR="0022161A" w:rsidRPr="009B2798">
        <w:t>.</w:t>
      </w:r>
      <w:r w:rsidR="0022161A" w:rsidRPr="009B2798">
        <w:fldChar w:fldCharType="begin"/>
      </w:r>
      <w:r w:rsidR="0022161A" w:rsidRPr="009B2798">
        <w:instrText xml:space="preserve"> SEQ Figure \* ARABIC \s 1 </w:instrText>
      </w:r>
      <w:r w:rsidR="0022161A" w:rsidRPr="009B2798">
        <w:fldChar w:fldCharType="separate"/>
      </w:r>
      <w:r w:rsidR="00AF3902">
        <w:rPr>
          <w:noProof/>
        </w:rPr>
        <w:t>3</w:t>
      </w:r>
      <w:r w:rsidR="0022161A" w:rsidRPr="009B2798">
        <w:fldChar w:fldCharType="end"/>
      </w:r>
      <w:r w:rsidR="0022161A" w:rsidRPr="009B2798">
        <w:t xml:space="preserve"> </w:t>
      </w:r>
      <w:r w:rsidR="00C23DB5">
        <w:t>FW-Update Failed Me</w:t>
      </w:r>
      <w:r w:rsidR="0022161A">
        <w:t>ssage</w:t>
      </w:r>
      <w:bookmarkEnd w:id="76"/>
    </w:p>
    <w:p w:rsidR="00F6720F" w:rsidRDefault="001569F6" w:rsidP="00F6720F">
      <w:pPr>
        <w:ind w:left="1416" w:hanging="1410"/>
      </w:pPr>
      <w:r>
        <w:t xml:space="preserve">SOLUTION: </w:t>
      </w:r>
      <w:r w:rsidR="00F6720F">
        <w:t xml:space="preserve"> </w:t>
      </w:r>
      <w:r w:rsidR="00F6720F">
        <w:tab/>
      </w:r>
    </w:p>
    <w:p w:rsidR="00F6720F" w:rsidRDefault="001569F6" w:rsidP="00F6720F">
      <w:pPr>
        <w:pStyle w:val="Listenabsatz"/>
        <w:numPr>
          <w:ilvl w:val="0"/>
          <w:numId w:val="25"/>
        </w:numPr>
      </w:pPr>
      <w:r>
        <w:t>Retry manually the update procedure</w:t>
      </w:r>
      <w:r w:rsidR="007E5164">
        <w:t xml:space="preserve"> by pressing the “FW-Update” button</w:t>
      </w:r>
      <w:r w:rsidR="00F6720F">
        <w:t>, or, if   this does retry agai</w:t>
      </w:r>
      <w:r w:rsidR="00DB6F81">
        <w:t>n 5</w:t>
      </w:r>
      <w:r w:rsidR="00F6720F">
        <w:t xml:space="preserve"> times,</w:t>
      </w:r>
    </w:p>
    <w:p w:rsidR="00F6720F" w:rsidRDefault="00F6720F" w:rsidP="00F6720F">
      <w:pPr>
        <w:pStyle w:val="Listenabsatz"/>
        <w:numPr>
          <w:ilvl w:val="0"/>
          <w:numId w:val="25"/>
        </w:numPr>
      </w:pPr>
      <w:r>
        <w:t>Press the “Connect” button”.</w:t>
      </w:r>
    </w:p>
    <w:p w:rsidR="00F6720F" w:rsidRDefault="00F6720F" w:rsidP="00F6720F">
      <w:r>
        <w:t>From time to time the response from the Cordonel™ will be missed and cannot be reestablihed. Internally the update may have been executed as commanded. Pressing the “Connect” button will restart the communication and read out the current versions. Often this displayes an successfully updated device.</w:t>
      </w:r>
    </w:p>
    <w:p w:rsidR="00F27641" w:rsidRDefault="00F27641" w:rsidP="00F27641">
      <w:pPr>
        <w:pStyle w:val="berschrift2"/>
      </w:pPr>
      <w:bookmarkStart w:id="77" w:name="_Ref137017542"/>
      <w:bookmarkStart w:id="78" w:name="_Toc137019962"/>
      <w:r>
        <w:t>Light Sensistivity</w:t>
      </w:r>
      <w:bookmarkEnd w:id="77"/>
      <w:bookmarkEnd w:id="78"/>
    </w:p>
    <w:p w:rsidR="00F27641" w:rsidRPr="00F27641" w:rsidRDefault="00F27641" w:rsidP="00F27641">
      <w:pPr>
        <w:rPr>
          <w:color w:val="FF0000"/>
        </w:rPr>
      </w:pPr>
      <w:r w:rsidRPr="00F27641">
        <w:rPr>
          <w:color w:val="FF0000"/>
        </w:rPr>
        <w:t xml:space="preserve">The IrDA interface is very sensistive against sunligth and other artificial light sources. Be aware to cover the entire Cordonel™ by boxing it. </w:t>
      </w:r>
    </w:p>
    <w:p w:rsidR="00F27641" w:rsidRPr="00F27641" w:rsidRDefault="00F27641" w:rsidP="00F27641">
      <w:r>
        <w:t>This is the most observed reason for communication and therefore update problems.</w:t>
      </w:r>
      <w:r w:rsidR="00096F6D">
        <w:t xml:space="preserve"> An indication of communication problems are “purple” entries </w:t>
      </w:r>
      <w:r w:rsidR="00430057">
        <w:t>with th</w:t>
      </w:r>
      <w:r w:rsidR="00096F6D">
        <w:t>e comment “CRC Error” in the overview window after loadin</w:t>
      </w:r>
      <w:r w:rsidR="00856038">
        <w:t xml:space="preserve">g ABC and ADF and connected to </w:t>
      </w:r>
      <w:r w:rsidR="00096F6D">
        <w:t>the Cordonel.</w:t>
      </w:r>
    </w:p>
    <w:p w:rsidR="00DB6F81" w:rsidRDefault="00436CF2" w:rsidP="00436CF2">
      <w:pPr>
        <w:pStyle w:val="berschrift2"/>
      </w:pPr>
      <w:bookmarkStart w:id="79" w:name="_Toc137019963"/>
      <w:r>
        <w:t>Additional Tools</w:t>
      </w:r>
      <w:bookmarkEnd w:id="79"/>
    </w:p>
    <w:p w:rsidR="00436CF2" w:rsidRDefault="00436CF2" w:rsidP="00096F6D">
      <w:pPr>
        <w:rPr>
          <w:b/>
          <w:szCs w:val="22"/>
        </w:rPr>
      </w:pPr>
      <w:r>
        <w:t>The GTB has one toolset called [Low Level Tools]. This tool can be reached from</w:t>
      </w:r>
      <w:r w:rsidR="0061706C">
        <w:t xml:space="preserve"> the GTB main page after closing</w:t>
      </w:r>
      <w:r w:rsidR="00096F6D">
        <w:t xml:space="preserve"> </w:t>
      </w:r>
      <w:r>
        <w:t>the FW update</w:t>
      </w:r>
      <w:r w:rsidR="0061706C">
        <w:t xml:space="preserve"> window</w:t>
      </w:r>
      <w:r>
        <w:t>. The low level tools can be used to analyse the Cordonel. Especially the [Tidy File System] may clean the file system removing some unuse</w:t>
      </w:r>
      <w:r w:rsidR="0061706C">
        <w:t>d files. This may be be helpful</w:t>
      </w:r>
      <w:r>
        <w:t xml:space="preserve"> if the Cordonel strictly denies a FW update.</w:t>
      </w:r>
    </w:p>
    <w:p w:rsidR="007246AD" w:rsidRDefault="007246AD">
      <w:pPr>
        <w:spacing w:after="0"/>
        <w:jc w:val="left"/>
        <w:rPr>
          <w:b/>
          <w:szCs w:val="22"/>
        </w:rPr>
      </w:pPr>
      <w:r>
        <w:br w:type="page"/>
      </w:r>
    </w:p>
    <w:p w:rsidR="00E164EC" w:rsidRDefault="00E164EC" w:rsidP="0032536A">
      <w:pPr>
        <w:pStyle w:val="berschrift1"/>
      </w:pPr>
      <w:bookmarkStart w:id="80" w:name="_Toc137019964"/>
      <w:r>
        <w:t>Outlook</w:t>
      </w:r>
      <w:bookmarkEnd w:id="80"/>
    </w:p>
    <w:p w:rsidR="007C5FB7" w:rsidRPr="007C5FB7" w:rsidRDefault="007C5FB7" w:rsidP="007C5FB7">
      <w:r>
        <w:t xml:space="preserve">Future developments of the </w:t>
      </w:r>
      <w:r w:rsidR="00807C2E">
        <w:t>FW-Update</w:t>
      </w:r>
      <w:r>
        <w:t xml:space="preserve"> will further improve the safety and performance of the update process.</w:t>
      </w:r>
    </w:p>
    <w:p w:rsidR="004A2FED" w:rsidRDefault="004A2FED" w:rsidP="004A2FED">
      <w:pPr>
        <w:pStyle w:val="berschrift2"/>
      </w:pPr>
      <w:bookmarkStart w:id="81" w:name="_Toc137019965"/>
      <w:r>
        <w:t>DB Content</w:t>
      </w:r>
      <w:bookmarkEnd w:id="81"/>
    </w:p>
    <w:p w:rsidR="00702CD8" w:rsidRDefault="00E164EC" w:rsidP="000767BF">
      <w:pPr>
        <w:rPr>
          <w:noProof w:val="0"/>
          <w:szCs w:val="22"/>
        </w:rPr>
      </w:pPr>
      <w:r>
        <w:rPr>
          <w:noProof w:val="0"/>
          <w:szCs w:val="22"/>
        </w:rPr>
        <w:t>Later versions of this SW will be stronger fed by</w:t>
      </w:r>
      <w:r w:rsidR="0094346B">
        <w:rPr>
          <w:noProof w:val="0"/>
          <w:szCs w:val="22"/>
        </w:rPr>
        <w:t xml:space="preserve"> the production DB. </w:t>
      </w:r>
    </w:p>
    <w:p w:rsidR="00702CD8" w:rsidRDefault="0094346B" w:rsidP="000767BF">
      <w:pPr>
        <w:rPr>
          <w:noProof w:val="0"/>
          <w:szCs w:val="22"/>
        </w:rPr>
      </w:pPr>
      <w:r>
        <w:rPr>
          <w:noProof w:val="0"/>
          <w:szCs w:val="22"/>
        </w:rPr>
        <w:t>This DB shall</w:t>
      </w:r>
      <w:r w:rsidR="00E164EC">
        <w:rPr>
          <w:noProof w:val="0"/>
          <w:szCs w:val="22"/>
        </w:rPr>
        <w:t xml:space="preserve"> cover all binary packages </w:t>
      </w:r>
      <w:r w:rsidR="00DD232B">
        <w:rPr>
          <w:noProof w:val="0"/>
          <w:szCs w:val="22"/>
        </w:rPr>
        <w:t xml:space="preserve">(ABCs) </w:t>
      </w:r>
      <w:r w:rsidR="00E164EC">
        <w:rPr>
          <w:noProof w:val="0"/>
          <w:szCs w:val="22"/>
        </w:rPr>
        <w:t xml:space="preserve">of a validated and released FW version. A package will contain all applications in a certain combination well working together. </w:t>
      </w:r>
    </w:p>
    <w:p w:rsidR="00E164EC" w:rsidRDefault="00702CD8" w:rsidP="000767BF">
      <w:pPr>
        <w:rPr>
          <w:noProof w:val="0"/>
          <w:szCs w:val="22"/>
        </w:rPr>
      </w:pPr>
      <w:r>
        <w:rPr>
          <w:noProof w:val="0"/>
          <w:szCs w:val="22"/>
        </w:rPr>
        <w:t>At the time of being the packages are managed manually and can be selected by the user, which is then responsible for the installation of a tested and validated application combination.</w:t>
      </w:r>
    </w:p>
    <w:p w:rsidR="00D171B2" w:rsidRPr="0030421B" w:rsidRDefault="00D171B2" w:rsidP="00D171B2">
      <w:pPr>
        <w:pStyle w:val="berschrift1"/>
      </w:pPr>
      <w:bookmarkStart w:id="82" w:name="_Ref22544193"/>
      <w:bookmarkStart w:id="83" w:name="_Ref22544198"/>
      <w:bookmarkStart w:id="84" w:name="_Toc137019966"/>
      <w:bookmarkStart w:id="85" w:name="_Toc365453908"/>
      <w:bookmarkStart w:id="86" w:name="_Toc366069435"/>
      <w:r>
        <w:t>Contacts</w:t>
      </w:r>
      <w:bookmarkEnd w:id="82"/>
      <w:bookmarkEnd w:id="83"/>
      <w:bookmarkEnd w:id="84"/>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4536"/>
      </w:tblGrid>
      <w:tr w:rsidR="00D171B2" w:rsidRPr="0030421B" w:rsidTr="00832940">
        <w:tc>
          <w:tcPr>
            <w:tcW w:w="2376" w:type="dxa"/>
            <w:shd w:val="clear" w:color="auto" w:fill="D9D9D9"/>
          </w:tcPr>
          <w:p w:rsidR="00D171B2" w:rsidRPr="0030421B" w:rsidRDefault="00D171B2" w:rsidP="00832940">
            <w:pPr>
              <w:rPr>
                <w:noProof w:val="0"/>
                <w:szCs w:val="22"/>
              </w:rPr>
            </w:pPr>
            <w:r w:rsidRPr="0030421B">
              <w:rPr>
                <w:noProof w:val="0"/>
                <w:szCs w:val="22"/>
              </w:rPr>
              <w:t>Name</w:t>
            </w:r>
          </w:p>
        </w:tc>
        <w:tc>
          <w:tcPr>
            <w:tcW w:w="2694" w:type="dxa"/>
            <w:shd w:val="clear" w:color="auto" w:fill="D9D9D9"/>
          </w:tcPr>
          <w:p w:rsidR="00D171B2" w:rsidRPr="0030421B" w:rsidRDefault="00D171B2" w:rsidP="00832940">
            <w:pPr>
              <w:rPr>
                <w:noProof w:val="0"/>
                <w:szCs w:val="22"/>
              </w:rPr>
            </w:pPr>
            <w:r w:rsidRPr="0030421B">
              <w:rPr>
                <w:noProof w:val="0"/>
                <w:szCs w:val="22"/>
              </w:rPr>
              <w:t>Function</w:t>
            </w:r>
          </w:p>
        </w:tc>
        <w:tc>
          <w:tcPr>
            <w:tcW w:w="4536" w:type="dxa"/>
            <w:shd w:val="clear" w:color="auto" w:fill="D9D9D9"/>
          </w:tcPr>
          <w:p w:rsidR="00D171B2" w:rsidRPr="0030421B" w:rsidRDefault="00D171B2" w:rsidP="00832940">
            <w:pPr>
              <w:rPr>
                <w:noProof w:val="0"/>
                <w:szCs w:val="22"/>
              </w:rPr>
            </w:pPr>
            <w:r>
              <w:rPr>
                <w:noProof w:val="0"/>
                <w:szCs w:val="22"/>
              </w:rPr>
              <w:t>M</w:t>
            </w:r>
            <w:r w:rsidRPr="0030421B">
              <w:rPr>
                <w:noProof w:val="0"/>
                <w:szCs w:val="22"/>
              </w:rPr>
              <w:t>ail</w:t>
            </w:r>
          </w:p>
        </w:tc>
      </w:tr>
      <w:tr w:rsidR="00D171B2" w:rsidRPr="0030421B" w:rsidTr="00832940">
        <w:tc>
          <w:tcPr>
            <w:tcW w:w="2376" w:type="dxa"/>
            <w:shd w:val="clear" w:color="auto" w:fill="auto"/>
          </w:tcPr>
          <w:p w:rsidR="00D171B2" w:rsidRPr="0030421B" w:rsidRDefault="00D171B2" w:rsidP="00832940">
            <w:pPr>
              <w:rPr>
                <w:noProof w:val="0"/>
                <w:szCs w:val="22"/>
              </w:rPr>
            </w:pPr>
            <w:r>
              <w:rPr>
                <w:noProof w:val="0"/>
                <w:szCs w:val="22"/>
              </w:rPr>
              <w:t>Alex Frost</w:t>
            </w:r>
          </w:p>
        </w:tc>
        <w:tc>
          <w:tcPr>
            <w:tcW w:w="2694" w:type="dxa"/>
            <w:shd w:val="clear" w:color="auto" w:fill="auto"/>
          </w:tcPr>
          <w:p w:rsidR="00D171B2" w:rsidRPr="0030421B" w:rsidRDefault="00D171B2" w:rsidP="00832940">
            <w:pPr>
              <w:rPr>
                <w:noProof w:val="0"/>
                <w:szCs w:val="22"/>
              </w:rPr>
            </w:pPr>
            <w:r>
              <w:rPr>
                <w:noProof w:val="0"/>
                <w:szCs w:val="22"/>
              </w:rPr>
              <w:t>FW Developer</w:t>
            </w:r>
          </w:p>
        </w:tc>
        <w:tc>
          <w:tcPr>
            <w:tcW w:w="4536" w:type="dxa"/>
            <w:shd w:val="clear" w:color="auto" w:fill="auto"/>
          </w:tcPr>
          <w:p w:rsidR="00D171B2" w:rsidRPr="0030421B" w:rsidRDefault="00D171B2" w:rsidP="00832940">
            <w:pPr>
              <w:jc w:val="left"/>
              <w:rPr>
                <w:noProof w:val="0"/>
                <w:szCs w:val="22"/>
              </w:rPr>
            </w:pPr>
            <w:r w:rsidRPr="00922E61">
              <w:rPr>
                <w:noProof w:val="0"/>
                <w:szCs w:val="22"/>
              </w:rPr>
              <w:t>A</w:t>
            </w:r>
            <w:r>
              <w:rPr>
                <w:noProof w:val="0"/>
                <w:szCs w:val="22"/>
              </w:rPr>
              <w:t>lex.</w:t>
            </w:r>
            <w:r w:rsidRPr="00922E61">
              <w:rPr>
                <w:noProof w:val="0"/>
                <w:szCs w:val="22"/>
              </w:rPr>
              <w:t>Frost@</w:t>
            </w:r>
            <w:r>
              <w:rPr>
                <w:noProof w:val="0"/>
                <w:szCs w:val="22"/>
              </w:rPr>
              <w:t>xylem,com</w:t>
            </w:r>
          </w:p>
        </w:tc>
      </w:tr>
      <w:tr w:rsidR="00D171B2" w:rsidRPr="0030421B" w:rsidTr="00832940">
        <w:tc>
          <w:tcPr>
            <w:tcW w:w="2376" w:type="dxa"/>
            <w:shd w:val="clear" w:color="auto" w:fill="auto"/>
          </w:tcPr>
          <w:p w:rsidR="00D171B2" w:rsidRPr="0030421B" w:rsidRDefault="00D171B2" w:rsidP="00832940">
            <w:pPr>
              <w:rPr>
                <w:noProof w:val="0"/>
                <w:szCs w:val="22"/>
              </w:rPr>
            </w:pPr>
            <w:r>
              <w:rPr>
                <w:noProof w:val="0"/>
                <w:szCs w:val="22"/>
              </w:rPr>
              <w:t>Mark Clemens</w:t>
            </w:r>
          </w:p>
        </w:tc>
        <w:tc>
          <w:tcPr>
            <w:tcW w:w="2694" w:type="dxa"/>
            <w:shd w:val="clear" w:color="auto" w:fill="auto"/>
          </w:tcPr>
          <w:p w:rsidR="00D171B2" w:rsidRPr="0030421B" w:rsidRDefault="00D171B2" w:rsidP="00832940">
            <w:pPr>
              <w:rPr>
                <w:noProof w:val="0"/>
                <w:szCs w:val="22"/>
              </w:rPr>
            </w:pPr>
            <w:r>
              <w:rPr>
                <w:noProof w:val="0"/>
                <w:szCs w:val="22"/>
              </w:rPr>
              <w:t>FW Developer</w:t>
            </w:r>
          </w:p>
        </w:tc>
        <w:tc>
          <w:tcPr>
            <w:tcW w:w="4536" w:type="dxa"/>
            <w:shd w:val="clear" w:color="auto" w:fill="auto"/>
          </w:tcPr>
          <w:p w:rsidR="00D171B2" w:rsidRPr="0030421B" w:rsidRDefault="00D171B2" w:rsidP="00832940">
            <w:pPr>
              <w:rPr>
                <w:noProof w:val="0"/>
                <w:szCs w:val="22"/>
              </w:rPr>
            </w:pPr>
            <w:r>
              <w:rPr>
                <w:noProof w:val="0"/>
                <w:szCs w:val="22"/>
              </w:rPr>
              <w:t>Mark.Clemens@xylem.com</w:t>
            </w:r>
          </w:p>
        </w:tc>
      </w:tr>
      <w:tr w:rsidR="00D171B2" w:rsidRPr="0030421B" w:rsidTr="00832940">
        <w:tc>
          <w:tcPr>
            <w:tcW w:w="2376" w:type="dxa"/>
            <w:shd w:val="clear" w:color="auto" w:fill="auto"/>
          </w:tcPr>
          <w:p w:rsidR="00D171B2" w:rsidRPr="0030421B" w:rsidRDefault="00D171B2" w:rsidP="00832940">
            <w:pPr>
              <w:rPr>
                <w:noProof w:val="0"/>
                <w:szCs w:val="22"/>
              </w:rPr>
            </w:pPr>
            <w:r w:rsidRPr="0030421B">
              <w:rPr>
                <w:noProof w:val="0"/>
                <w:szCs w:val="22"/>
              </w:rPr>
              <w:t>Roland Drabesch</w:t>
            </w:r>
          </w:p>
        </w:tc>
        <w:tc>
          <w:tcPr>
            <w:tcW w:w="2694" w:type="dxa"/>
            <w:shd w:val="clear" w:color="auto" w:fill="auto"/>
          </w:tcPr>
          <w:p w:rsidR="00D171B2" w:rsidRPr="0030421B" w:rsidRDefault="00D171B2" w:rsidP="00832940">
            <w:pPr>
              <w:rPr>
                <w:noProof w:val="0"/>
              </w:rPr>
            </w:pPr>
            <w:r>
              <w:rPr>
                <w:noProof w:val="0"/>
              </w:rPr>
              <w:t>SW</w:t>
            </w:r>
            <w:r w:rsidRPr="0030421B">
              <w:rPr>
                <w:noProof w:val="0"/>
              </w:rPr>
              <w:t xml:space="preserve"> Developer</w:t>
            </w:r>
          </w:p>
        </w:tc>
        <w:tc>
          <w:tcPr>
            <w:tcW w:w="4536" w:type="dxa"/>
            <w:shd w:val="clear" w:color="auto" w:fill="auto"/>
          </w:tcPr>
          <w:p w:rsidR="00D171B2" w:rsidRPr="0030421B" w:rsidRDefault="00D171B2" w:rsidP="00832940">
            <w:pPr>
              <w:rPr>
                <w:noProof w:val="0"/>
                <w:szCs w:val="22"/>
              </w:rPr>
            </w:pPr>
            <w:r>
              <w:rPr>
                <w:noProof w:val="0"/>
                <w:szCs w:val="22"/>
              </w:rPr>
              <w:t>Roland.Drabesch@xylem.com</w:t>
            </w:r>
          </w:p>
        </w:tc>
      </w:tr>
      <w:tr w:rsidR="00D171B2" w:rsidRPr="0030421B" w:rsidTr="00832940">
        <w:tc>
          <w:tcPr>
            <w:tcW w:w="2376" w:type="dxa"/>
            <w:shd w:val="clear" w:color="auto" w:fill="auto"/>
          </w:tcPr>
          <w:p w:rsidR="00D171B2" w:rsidRPr="0030421B" w:rsidRDefault="00D171B2" w:rsidP="00832940">
            <w:pPr>
              <w:rPr>
                <w:noProof w:val="0"/>
                <w:szCs w:val="22"/>
              </w:rPr>
            </w:pPr>
            <w:r w:rsidRPr="0030421B">
              <w:rPr>
                <w:noProof w:val="0"/>
                <w:szCs w:val="22"/>
              </w:rPr>
              <w:t>Thomas Wiedebusch</w:t>
            </w:r>
          </w:p>
        </w:tc>
        <w:tc>
          <w:tcPr>
            <w:tcW w:w="2694" w:type="dxa"/>
            <w:shd w:val="clear" w:color="auto" w:fill="auto"/>
          </w:tcPr>
          <w:p w:rsidR="00D171B2" w:rsidRPr="0030421B" w:rsidRDefault="00D171B2" w:rsidP="00832940">
            <w:pPr>
              <w:rPr>
                <w:noProof w:val="0"/>
                <w:szCs w:val="22"/>
              </w:rPr>
            </w:pPr>
            <w:r>
              <w:rPr>
                <w:noProof w:val="0"/>
                <w:szCs w:val="22"/>
              </w:rPr>
              <w:t>SW</w:t>
            </w:r>
            <w:r w:rsidRPr="0030421B">
              <w:rPr>
                <w:noProof w:val="0"/>
                <w:szCs w:val="22"/>
              </w:rPr>
              <w:t xml:space="preserve"> Developer</w:t>
            </w:r>
            <w:r>
              <w:rPr>
                <w:noProof w:val="0"/>
                <w:szCs w:val="22"/>
              </w:rPr>
              <w:t xml:space="preserve"> - external</w:t>
            </w:r>
          </w:p>
        </w:tc>
        <w:tc>
          <w:tcPr>
            <w:tcW w:w="4536" w:type="dxa"/>
            <w:shd w:val="clear" w:color="auto" w:fill="auto"/>
          </w:tcPr>
          <w:p w:rsidR="00D171B2" w:rsidRPr="0030421B" w:rsidRDefault="00D171B2" w:rsidP="00832940">
            <w:pPr>
              <w:rPr>
                <w:noProof w:val="0"/>
                <w:szCs w:val="22"/>
              </w:rPr>
            </w:pPr>
            <w:r w:rsidRPr="0030421B">
              <w:rPr>
                <w:noProof w:val="0"/>
                <w:szCs w:val="22"/>
              </w:rPr>
              <w:t>thomas.wiedebusch@t-wiedebusch.de</w:t>
            </w:r>
          </w:p>
        </w:tc>
      </w:tr>
      <w:tr w:rsidR="00D171B2" w:rsidRPr="0030421B" w:rsidTr="00832940">
        <w:tc>
          <w:tcPr>
            <w:tcW w:w="2376" w:type="dxa"/>
            <w:shd w:val="clear" w:color="auto" w:fill="auto"/>
          </w:tcPr>
          <w:p w:rsidR="00D171B2" w:rsidRPr="0030421B" w:rsidRDefault="00D171B2" w:rsidP="00832940">
            <w:pPr>
              <w:rPr>
                <w:noProof w:val="0"/>
                <w:szCs w:val="22"/>
              </w:rPr>
            </w:pPr>
            <w:r>
              <w:rPr>
                <w:noProof w:val="0"/>
                <w:szCs w:val="22"/>
              </w:rPr>
              <w:t>Nikolas Orelly</w:t>
            </w:r>
          </w:p>
        </w:tc>
        <w:tc>
          <w:tcPr>
            <w:tcW w:w="2694" w:type="dxa"/>
            <w:shd w:val="clear" w:color="auto" w:fill="auto"/>
          </w:tcPr>
          <w:p w:rsidR="00D171B2" w:rsidRPr="0030421B" w:rsidRDefault="00D171B2" w:rsidP="00832940">
            <w:pPr>
              <w:rPr>
                <w:noProof w:val="0"/>
              </w:rPr>
            </w:pPr>
            <w:r>
              <w:rPr>
                <w:noProof w:val="0"/>
              </w:rPr>
              <w:t>IT Department</w:t>
            </w:r>
          </w:p>
        </w:tc>
        <w:tc>
          <w:tcPr>
            <w:tcW w:w="4536" w:type="dxa"/>
            <w:shd w:val="clear" w:color="auto" w:fill="auto"/>
          </w:tcPr>
          <w:p w:rsidR="00D171B2" w:rsidRPr="0030421B" w:rsidRDefault="00D171B2" w:rsidP="00832940">
            <w:pPr>
              <w:rPr>
                <w:noProof w:val="0"/>
                <w:szCs w:val="22"/>
              </w:rPr>
            </w:pPr>
            <w:r>
              <w:rPr>
                <w:noProof w:val="0"/>
                <w:szCs w:val="22"/>
              </w:rPr>
              <w:t>nicolas.orelly@xylem.com</w:t>
            </w:r>
          </w:p>
        </w:tc>
      </w:tr>
    </w:tbl>
    <w:p w:rsidR="00674DF6" w:rsidRDefault="00D171B2" w:rsidP="00D171B2">
      <w:pPr>
        <w:pStyle w:val="Beschriftung"/>
      </w:pPr>
      <w:bookmarkStart w:id="87" w:name="_Toc361290091"/>
      <w:bookmarkStart w:id="88" w:name="_Toc21948929"/>
      <w:bookmarkStart w:id="89" w:name="_Toc137019969"/>
      <w:r w:rsidRPr="0030421B">
        <w:t xml:space="preserve">Table </w:t>
      </w:r>
      <w:r w:rsidRPr="0030421B">
        <w:fldChar w:fldCharType="begin"/>
      </w:r>
      <w:r w:rsidRPr="0030421B">
        <w:instrText xml:space="preserve"> STYLEREF 1 \s </w:instrText>
      </w:r>
      <w:r w:rsidRPr="0030421B">
        <w:fldChar w:fldCharType="separate"/>
      </w:r>
      <w:r w:rsidR="00AF3902">
        <w:rPr>
          <w:noProof/>
        </w:rPr>
        <w:t>10</w:t>
      </w:r>
      <w:r w:rsidRPr="0030421B">
        <w:fldChar w:fldCharType="end"/>
      </w:r>
      <w:r w:rsidRPr="0030421B">
        <w:t>.</w:t>
      </w:r>
      <w:r w:rsidRPr="0030421B">
        <w:fldChar w:fldCharType="begin"/>
      </w:r>
      <w:r w:rsidRPr="0030421B">
        <w:instrText xml:space="preserve"> SEQ Table \* ARABIC \s 1 </w:instrText>
      </w:r>
      <w:r w:rsidRPr="0030421B">
        <w:fldChar w:fldCharType="separate"/>
      </w:r>
      <w:r w:rsidR="00AF3902">
        <w:rPr>
          <w:noProof/>
        </w:rPr>
        <w:t>1</w:t>
      </w:r>
      <w:r w:rsidRPr="0030421B">
        <w:fldChar w:fldCharType="end"/>
      </w:r>
      <w:r w:rsidRPr="0030421B">
        <w:t xml:space="preserve"> </w:t>
      </w:r>
      <w:bookmarkEnd w:id="87"/>
      <w:r w:rsidRPr="0030421B">
        <w:t>Contact</w:t>
      </w:r>
      <w:bookmarkEnd w:id="85"/>
      <w:bookmarkEnd w:id="86"/>
      <w:bookmarkEnd w:id="88"/>
      <w:bookmarkEnd w:id="89"/>
    </w:p>
    <w:p w:rsidR="00ED4C0C" w:rsidRPr="00BB3F70" w:rsidRDefault="00ED4C0C" w:rsidP="00ED4C0C">
      <w:pPr>
        <w:pStyle w:val="berschrift1"/>
        <w:tabs>
          <w:tab w:val="clear" w:pos="432"/>
        </w:tabs>
        <w:spacing w:line="276" w:lineRule="auto"/>
        <w:ind w:left="360" w:hanging="360"/>
      </w:pPr>
      <w:bookmarkStart w:id="90" w:name="_Toc129167023"/>
      <w:bookmarkStart w:id="91" w:name="_Toc137019967"/>
      <w:r w:rsidRPr="00BB3F70">
        <w:t>Referen</w:t>
      </w:r>
      <w:r>
        <w:t>ces</w:t>
      </w:r>
      <w:bookmarkEnd w:id="90"/>
      <w:bookmarkEnd w:id="91"/>
    </w:p>
    <w:p w:rsidR="00ED4C0C" w:rsidRPr="00ED4C0C" w:rsidRDefault="00ED4C0C" w:rsidP="00ED4C0C">
      <w:pPr>
        <w:pStyle w:val="Textkrper"/>
        <w:rPr>
          <w:lang w:val="en-GB"/>
        </w:rPr>
      </w:pPr>
      <w:r w:rsidRPr="00BB3F70">
        <w:t>[</w:t>
      </w:r>
      <w:bookmarkStart w:id="92" w:name="GTB"/>
      <w:r>
        <w:rPr>
          <w:color w:val="0000FF"/>
        </w:rPr>
        <w:t>GTB</w:t>
      </w:r>
      <w:bookmarkEnd w:id="92"/>
      <w:r w:rsidRPr="00BB3F70">
        <w:t>]</w:t>
      </w:r>
      <w:r w:rsidRPr="00BB3F70">
        <w:tab/>
      </w:r>
      <w:r w:rsidRPr="00ED4C0C">
        <w:rPr>
          <w:b/>
        </w:rPr>
        <w:t>Quick Reference GenesisToolBox Main and Setup</w:t>
      </w:r>
      <w:r w:rsidRPr="00BB3F70">
        <w:t xml:space="preserve">; </w:t>
      </w:r>
      <w:r w:rsidRPr="00BB3F70">
        <w:rPr>
          <w:rStyle w:val="Hervorhebung"/>
        </w:rPr>
        <w:t>Published:  SENSUS GmbH</w:t>
      </w:r>
      <w:r w:rsidRPr="00BB3F70">
        <w:t>; Author: Thoma</w:t>
      </w:r>
      <w:r>
        <w:t>s Wiedebusch; Edition: April 2023 - Revision A</w:t>
      </w:r>
    </w:p>
    <w:sectPr w:rsidR="00ED4C0C" w:rsidRPr="00ED4C0C" w:rsidSect="00452C19">
      <w:headerReference w:type="default" r:id="rId35"/>
      <w:footerReference w:type="default" r:id="rId36"/>
      <w:pgSz w:w="11906" w:h="16838"/>
      <w:pgMar w:top="782" w:right="1418"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A9F" w:rsidRDefault="00225A9F">
      <w:r>
        <w:separator/>
      </w:r>
    </w:p>
  </w:endnote>
  <w:endnote w:type="continuationSeparator" w:id="0">
    <w:p w:rsidR="00225A9F" w:rsidRDefault="00225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35" w:type="dxa"/>
      <w:tblInd w:w="108" w:type="dxa"/>
      <w:tblBorders>
        <w:top w:val="single" w:sz="4" w:space="0" w:color="auto"/>
      </w:tblBorders>
      <w:tblLook w:val="01E0" w:firstRow="1" w:lastRow="1" w:firstColumn="1" w:lastColumn="1" w:noHBand="0" w:noVBand="0"/>
    </w:tblPr>
    <w:tblGrid>
      <w:gridCol w:w="2850"/>
      <w:gridCol w:w="3990"/>
      <w:gridCol w:w="2595"/>
    </w:tblGrid>
    <w:tr w:rsidR="007246AD" w:rsidRPr="007B2DB4" w:rsidTr="001B52E8">
      <w:trPr>
        <w:trHeight w:val="611"/>
      </w:trPr>
      <w:tc>
        <w:tcPr>
          <w:tcW w:w="2850" w:type="dxa"/>
          <w:shd w:val="clear" w:color="auto" w:fill="auto"/>
          <w:vAlign w:val="center"/>
        </w:tcPr>
        <w:p w:rsidR="007246AD" w:rsidRPr="007B2DB4" w:rsidRDefault="007246AD" w:rsidP="000531EA">
          <w:pPr>
            <w:ind w:left="-108"/>
            <w:rPr>
              <w:rFonts w:cstheme="minorHAnsi"/>
              <w:sz w:val="16"/>
              <w:szCs w:val="16"/>
            </w:rPr>
          </w:pPr>
          <w:r w:rsidRPr="007B2DB4">
            <w:rPr>
              <w:rFonts w:eastAsiaTheme="minorHAnsi" w:cstheme="minorBidi"/>
              <w:bCs w:val="0"/>
              <w:kern w:val="0"/>
              <w:sz w:val="16"/>
              <w:szCs w:val="16"/>
              <w:lang w:eastAsia="en-US"/>
            </w:rPr>
            <w:fldChar w:fldCharType="begin"/>
          </w:r>
          <w:r w:rsidRPr="007B2DB4">
            <w:rPr>
              <w:rFonts w:eastAsiaTheme="minorHAnsi" w:cstheme="minorBidi"/>
              <w:bCs w:val="0"/>
              <w:kern w:val="0"/>
              <w:sz w:val="16"/>
              <w:szCs w:val="16"/>
              <w:lang w:eastAsia="en-US"/>
            </w:rPr>
            <w:instrText xml:space="preserve"> FILENAME   \* MERGEFORMAT </w:instrText>
          </w:r>
          <w:r w:rsidRPr="007B2DB4">
            <w:rPr>
              <w:rFonts w:eastAsiaTheme="minorHAnsi" w:cstheme="minorBidi"/>
              <w:bCs w:val="0"/>
              <w:kern w:val="0"/>
              <w:sz w:val="16"/>
              <w:szCs w:val="16"/>
              <w:lang w:eastAsia="en-US"/>
            </w:rPr>
            <w:fldChar w:fldCharType="separate"/>
          </w:r>
          <w:r w:rsidR="00AF3902">
            <w:rPr>
              <w:rFonts w:eastAsiaTheme="minorHAnsi" w:cstheme="minorBidi"/>
              <w:bCs w:val="0"/>
              <w:kern w:val="0"/>
              <w:sz w:val="16"/>
              <w:szCs w:val="16"/>
              <w:lang w:eastAsia="en-US"/>
            </w:rPr>
            <w:t>Quick</w:t>
          </w:r>
          <w:r w:rsidR="00AF3902" w:rsidRPr="00AF3902">
            <w:rPr>
              <w:rFonts w:cstheme="minorHAnsi"/>
              <w:sz w:val="16"/>
              <w:szCs w:val="16"/>
            </w:rPr>
            <w:t xml:space="preserve"> Reference GenesisToolBox FW-Update.docx</w:t>
          </w:r>
          <w:r w:rsidRPr="007B2DB4">
            <w:rPr>
              <w:rFonts w:cstheme="minorHAnsi"/>
              <w:sz w:val="16"/>
              <w:szCs w:val="16"/>
            </w:rPr>
            <w:fldChar w:fldCharType="end"/>
          </w:r>
        </w:p>
      </w:tc>
      <w:tc>
        <w:tcPr>
          <w:tcW w:w="3990" w:type="dxa"/>
          <w:shd w:val="clear" w:color="auto" w:fill="auto"/>
          <w:vAlign w:val="center"/>
        </w:tcPr>
        <w:p w:rsidR="007246AD" w:rsidRPr="007B2DB4" w:rsidRDefault="007246AD" w:rsidP="003839B3">
          <w:pPr>
            <w:jc w:val="center"/>
            <w:rPr>
              <w:rFonts w:eastAsiaTheme="minorHAnsi" w:cstheme="minorBidi"/>
              <w:bCs w:val="0"/>
              <w:noProof w:val="0"/>
              <w:kern w:val="0"/>
              <w:sz w:val="16"/>
              <w:szCs w:val="16"/>
              <w:lang w:eastAsia="en-US"/>
            </w:rPr>
          </w:pPr>
        </w:p>
        <w:p w:rsidR="007246AD" w:rsidRPr="007B2DB4" w:rsidRDefault="007246AD" w:rsidP="003839B3">
          <w:pPr>
            <w:jc w:val="center"/>
            <w:rPr>
              <w:rFonts w:cstheme="minorHAnsi"/>
              <w:sz w:val="16"/>
              <w:szCs w:val="16"/>
            </w:rPr>
          </w:pPr>
          <w:r w:rsidRPr="007B2DB4">
            <w:rPr>
              <w:rFonts w:eastAsiaTheme="minorHAnsi" w:cstheme="minorBidi"/>
              <w:bCs w:val="0"/>
              <w:noProof w:val="0"/>
              <w:kern w:val="0"/>
              <w:sz w:val="16"/>
              <w:szCs w:val="16"/>
              <w:lang w:eastAsia="en-US"/>
            </w:rPr>
            <w:t>Copyright</w:t>
          </w:r>
          <w:r w:rsidRPr="007B2DB4">
            <w:rPr>
              <w:rFonts w:cstheme="minorHAnsi"/>
              <w:sz w:val="16"/>
              <w:szCs w:val="16"/>
            </w:rPr>
            <w:t xml:space="preserve"> © 2019-2023 by </w:t>
          </w:r>
          <w:r w:rsidRPr="007B2DB4">
            <w:rPr>
              <w:rFonts w:cstheme="minorHAnsi"/>
              <w:sz w:val="16"/>
              <w:szCs w:val="16"/>
            </w:rPr>
            <w:fldChar w:fldCharType="begin"/>
          </w:r>
          <w:r w:rsidRPr="007B2DB4">
            <w:rPr>
              <w:rFonts w:cstheme="minorHAnsi"/>
              <w:sz w:val="16"/>
              <w:szCs w:val="16"/>
            </w:rPr>
            <w:instrText xml:space="preserve"> DOCPROPERTY  Company  \* MERGEFORMAT </w:instrText>
          </w:r>
          <w:r w:rsidRPr="007B2DB4">
            <w:rPr>
              <w:rFonts w:cstheme="minorHAnsi"/>
              <w:sz w:val="16"/>
              <w:szCs w:val="16"/>
            </w:rPr>
            <w:fldChar w:fldCharType="separate"/>
          </w:r>
          <w:r w:rsidR="00AF3902">
            <w:rPr>
              <w:rFonts w:cstheme="minorHAnsi"/>
              <w:sz w:val="16"/>
              <w:szCs w:val="16"/>
            </w:rPr>
            <w:t>SENSUS GmbH</w:t>
          </w:r>
          <w:r w:rsidRPr="007B2DB4">
            <w:rPr>
              <w:rFonts w:cstheme="minorHAnsi"/>
              <w:sz w:val="16"/>
              <w:szCs w:val="16"/>
            </w:rPr>
            <w:fldChar w:fldCharType="end"/>
          </w:r>
        </w:p>
        <w:p w:rsidR="007246AD" w:rsidRPr="007B2DB4" w:rsidRDefault="007246AD" w:rsidP="003839B3">
          <w:pPr>
            <w:jc w:val="center"/>
            <w:rPr>
              <w:rFonts w:cstheme="minorHAnsi"/>
              <w:b/>
              <w:sz w:val="16"/>
              <w:szCs w:val="16"/>
              <w:lang w:val="en-US"/>
            </w:rPr>
          </w:pPr>
          <w:r w:rsidRPr="007B2DB4">
            <w:rPr>
              <w:rFonts w:cstheme="minorHAnsi"/>
              <w:b/>
              <w:sz w:val="16"/>
              <w:szCs w:val="16"/>
            </w:rPr>
            <w:t>CONFIDENTIAL</w:t>
          </w:r>
        </w:p>
      </w:tc>
      <w:tc>
        <w:tcPr>
          <w:tcW w:w="2595" w:type="dxa"/>
          <w:shd w:val="clear" w:color="auto" w:fill="auto"/>
          <w:vAlign w:val="center"/>
        </w:tcPr>
        <w:p w:rsidR="007246AD" w:rsidRPr="007B2DB4" w:rsidRDefault="007246AD" w:rsidP="00493747">
          <w:pPr>
            <w:jc w:val="right"/>
            <w:rPr>
              <w:rFonts w:cstheme="minorHAnsi"/>
              <w:sz w:val="16"/>
              <w:szCs w:val="16"/>
            </w:rPr>
          </w:pPr>
          <w:r w:rsidRPr="007B2DB4">
            <w:rPr>
              <w:rFonts w:cstheme="minorHAnsi"/>
              <w:sz w:val="16"/>
              <w:szCs w:val="16"/>
            </w:rPr>
            <w:t xml:space="preserve">Page: </w:t>
          </w:r>
          <w:r w:rsidRPr="007B2DB4">
            <w:rPr>
              <w:rFonts w:cstheme="minorHAnsi"/>
              <w:sz w:val="16"/>
              <w:szCs w:val="16"/>
            </w:rPr>
            <w:fldChar w:fldCharType="begin"/>
          </w:r>
          <w:r w:rsidRPr="007B2DB4">
            <w:rPr>
              <w:rFonts w:cstheme="minorHAnsi"/>
              <w:sz w:val="16"/>
              <w:szCs w:val="16"/>
            </w:rPr>
            <w:instrText xml:space="preserve"> PAGE   \* MERGEFORMAT </w:instrText>
          </w:r>
          <w:r w:rsidRPr="007B2DB4">
            <w:rPr>
              <w:rFonts w:cstheme="minorHAnsi"/>
              <w:sz w:val="16"/>
              <w:szCs w:val="16"/>
            </w:rPr>
            <w:fldChar w:fldCharType="separate"/>
          </w:r>
          <w:r w:rsidR="00550DAA">
            <w:rPr>
              <w:rFonts w:cstheme="minorHAnsi"/>
              <w:sz w:val="16"/>
              <w:szCs w:val="16"/>
            </w:rPr>
            <w:t>36</w:t>
          </w:r>
          <w:r w:rsidRPr="007B2DB4">
            <w:rPr>
              <w:rFonts w:cstheme="minorHAnsi"/>
              <w:sz w:val="16"/>
              <w:szCs w:val="16"/>
            </w:rPr>
            <w:fldChar w:fldCharType="end"/>
          </w:r>
          <w:r w:rsidRPr="007B2DB4">
            <w:rPr>
              <w:rFonts w:cstheme="minorHAnsi"/>
              <w:sz w:val="16"/>
              <w:szCs w:val="16"/>
            </w:rPr>
            <w:t>/</w:t>
          </w:r>
          <w:r w:rsidRPr="007B2DB4">
            <w:rPr>
              <w:rFonts w:cstheme="minorHAnsi"/>
              <w:sz w:val="16"/>
              <w:szCs w:val="16"/>
            </w:rPr>
            <w:fldChar w:fldCharType="begin"/>
          </w:r>
          <w:r w:rsidRPr="007B2DB4">
            <w:rPr>
              <w:rFonts w:cstheme="minorHAnsi"/>
              <w:sz w:val="16"/>
              <w:szCs w:val="16"/>
            </w:rPr>
            <w:instrText xml:space="preserve"> NUMPAGES  \* Arabic  \* MERGEFORMAT </w:instrText>
          </w:r>
          <w:r w:rsidRPr="007B2DB4">
            <w:rPr>
              <w:rFonts w:cstheme="minorHAnsi"/>
              <w:sz w:val="16"/>
              <w:szCs w:val="16"/>
            </w:rPr>
            <w:fldChar w:fldCharType="separate"/>
          </w:r>
          <w:r w:rsidR="00550DAA">
            <w:rPr>
              <w:rFonts w:cstheme="minorHAnsi"/>
              <w:sz w:val="16"/>
              <w:szCs w:val="16"/>
            </w:rPr>
            <w:t>37</w:t>
          </w:r>
          <w:r w:rsidRPr="007B2DB4">
            <w:rPr>
              <w:rFonts w:cstheme="minorHAnsi"/>
              <w:sz w:val="16"/>
              <w:szCs w:val="16"/>
            </w:rPr>
            <w:fldChar w:fldCharType="end"/>
          </w:r>
        </w:p>
      </w:tc>
    </w:tr>
  </w:tbl>
  <w:p w:rsidR="007246AD" w:rsidRDefault="007246AD" w:rsidP="001B52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A9F" w:rsidRDefault="00225A9F">
      <w:r>
        <w:separator/>
      </w:r>
    </w:p>
  </w:footnote>
  <w:footnote w:type="continuationSeparator" w:id="0">
    <w:p w:rsidR="00225A9F" w:rsidRDefault="00225A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4" w:type="dxa"/>
      <w:tblInd w:w="108" w:type="dxa"/>
      <w:tblBorders>
        <w:bottom w:val="single" w:sz="4" w:space="0" w:color="auto"/>
      </w:tblBorders>
      <w:tblLook w:val="01E0" w:firstRow="1" w:lastRow="1" w:firstColumn="1" w:lastColumn="1" w:noHBand="0" w:noVBand="0"/>
    </w:tblPr>
    <w:tblGrid>
      <w:gridCol w:w="2365"/>
      <w:gridCol w:w="4287"/>
      <w:gridCol w:w="2842"/>
    </w:tblGrid>
    <w:tr w:rsidR="007246AD" w:rsidRPr="007B2DB4" w:rsidTr="00493747">
      <w:trPr>
        <w:trHeight w:val="258"/>
      </w:trPr>
      <w:tc>
        <w:tcPr>
          <w:tcW w:w="2365" w:type="dxa"/>
          <w:shd w:val="clear" w:color="auto" w:fill="auto"/>
        </w:tcPr>
        <w:p w:rsidR="007246AD" w:rsidRPr="007B2DB4" w:rsidRDefault="007246AD" w:rsidP="009F7706">
          <w:pPr>
            <w:pStyle w:val="Kopfzeile"/>
            <w:ind w:left="-108"/>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TITLE   \* MERGEFORMAT </w:instrText>
          </w:r>
          <w:r w:rsidRPr="007B2DB4">
            <w:rPr>
              <w:rFonts w:cstheme="minorHAnsi"/>
              <w:sz w:val="16"/>
              <w:szCs w:val="16"/>
            </w:rPr>
            <w:fldChar w:fldCharType="separate"/>
          </w:r>
          <w:r w:rsidR="00AF3902">
            <w:rPr>
              <w:rFonts w:cstheme="minorHAnsi"/>
              <w:sz w:val="16"/>
              <w:szCs w:val="16"/>
            </w:rPr>
            <w:t>Cordonel™ FW-Update</w:t>
          </w:r>
          <w:r w:rsidRPr="007B2DB4">
            <w:rPr>
              <w:rFonts w:cstheme="minorHAnsi"/>
              <w:sz w:val="16"/>
              <w:szCs w:val="16"/>
            </w:rPr>
            <w:fldChar w:fldCharType="end"/>
          </w:r>
        </w:p>
      </w:tc>
      <w:tc>
        <w:tcPr>
          <w:tcW w:w="4287" w:type="dxa"/>
          <w:shd w:val="clear" w:color="auto" w:fill="auto"/>
        </w:tcPr>
        <w:p w:rsidR="007246AD" w:rsidRPr="007B2DB4" w:rsidRDefault="007246AD" w:rsidP="006756D4">
          <w:pPr>
            <w:pStyle w:val="Kopfzeile"/>
            <w:jc w:val="center"/>
            <w:rPr>
              <w:rFonts w:cstheme="minorHAnsi"/>
              <w:sz w:val="16"/>
              <w:szCs w:val="16"/>
            </w:rPr>
          </w:pPr>
          <w:r w:rsidRPr="007B2DB4">
            <w:rPr>
              <w:rFonts w:cstheme="minorHAnsi"/>
              <w:sz w:val="16"/>
              <w:szCs w:val="16"/>
            </w:rPr>
            <w:fldChar w:fldCharType="begin"/>
          </w:r>
          <w:r w:rsidRPr="007B2DB4">
            <w:rPr>
              <w:rFonts w:cstheme="minorHAnsi"/>
              <w:sz w:val="16"/>
              <w:szCs w:val="16"/>
            </w:rPr>
            <w:instrText xml:space="preserve"> SUBJECT   \* MERGEFORMAT </w:instrText>
          </w:r>
          <w:r w:rsidRPr="007B2DB4">
            <w:rPr>
              <w:rFonts w:cstheme="minorHAnsi"/>
              <w:sz w:val="16"/>
              <w:szCs w:val="16"/>
            </w:rPr>
            <w:fldChar w:fldCharType="separate"/>
          </w:r>
          <w:r w:rsidR="00AF3902">
            <w:rPr>
              <w:rFonts w:cstheme="minorHAnsi"/>
              <w:sz w:val="16"/>
              <w:szCs w:val="16"/>
            </w:rPr>
            <w:t>Quick Reference</w:t>
          </w:r>
          <w:r w:rsidRPr="007B2DB4">
            <w:rPr>
              <w:rFonts w:cstheme="minorHAnsi"/>
              <w:sz w:val="16"/>
              <w:szCs w:val="16"/>
            </w:rPr>
            <w:fldChar w:fldCharType="end"/>
          </w:r>
        </w:p>
      </w:tc>
      <w:tc>
        <w:tcPr>
          <w:tcW w:w="2842" w:type="dxa"/>
          <w:shd w:val="clear" w:color="auto" w:fill="auto"/>
        </w:tcPr>
        <w:p w:rsidR="007246AD" w:rsidRPr="007B2DB4" w:rsidRDefault="007246AD" w:rsidP="00D9469A">
          <w:pPr>
            <w:pStyle w:val="Kopfzeile"/>
            <w:ind w:right="-76"/>
            <w:jc w:val="right"/>
            <w:rPr>
              <w:rFonts w:cstheme="minorHAnsi"/>
              <w:sz w:val="16"/>
              <w:szCs w:val="16"/>
            </w:rPr>
          </w:pPr>
          <w:r w:rsidRPr="007B2DB4">
            <w:rPr>
              <w:rFonts w:cstheme="minorHAnsi"/>
              <w:sz w:val="16"/>
              <w:szCs w:val="16"/>
            </w:rPr>
            <w:t>SENSUS GmbH</w:t>
          </w:r>
        </w:p>
      </w:tc>
    </w:tr>
  </w:tbl>
  <w:p w:rsidR="007246AD" w:rsidRPr="001D7D06" w:rsidRDefault="007246AD">
    <w:pPr>
      <w:pStyle w:val="Kopfzeile"/>
      <w:rPr>
        <w:b/>
        <w:sz w:val="16"/>
        <w:szCs w:val="16"/>
      </w:rPr>
    </w:pPr>
    <w:r>
      <w:rPr>
        <w:b/>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EA0FAB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7EA8FA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47C0F2F6"/>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FE069E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07E673CA"/>
    <w:lvl w:ilvl="0">
      <w:start w:val="1"/>
      <w:numFmt w:val="bullet"/>
      <w:lvlText w:val=""/>
      <w:lvlJc w:val="left"/>
      <w:pPr>
        <w:tabs>
          <w:tab w:val="num" w:pos="360"/>
        </w:tabs>
        <w:ind w:left="360" w:hanging="360"/>
      </w:pPr>
      <w:rPr>
        <w:rFonts w:ascii="Symbol" w:hAnsi="Symbol" w:hint="default"/>
      </w:rPr>
    </w:lvl>
  </w:abstractNum>
  <w:abstractNum w:abstractNumId="5">
    <w:nsid w:val="00AA1C60"/>
    <w:multiLevelType w:val="hybridMultilevel"/>
    <w:tmpl w:val="0CDA4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19D04AD"/>
    <w:multiLevelType w:val="hybridMultilevel"/>
    <w:tmpl w:val="3F6C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44A281D"/>
    <w:multiLevelType w:val="hybridMultilevel"/>
    <w:tmpl w:val="4FA4A45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88C1D71"/>
    <w:multiLevelType w:val="multilevel"/>
    <w:tmpl w:val="E920F37A"/>
    <w:styleLink w:val="Formatvorlage2"/>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AEF242E"/>
    <w:multiLevelType w:val="multilevel"/>
    <w:tmpl w:val="E920F37A"/>
    <w:styleLink w:val="Formatvorlage3"/>
    <w:lvl w:ilvl="0">
      <w:start w:val="1"/>
      <w:numFmt w:val="decimal"/>
      <w:lvlText w:val="%1"/>
      <w:lvlJc w:val="left"/>
      <w:pPr>
        <w:tabs>
          <w:tab w:val="num" w:pos="432"/>
        </w:tabs>
        <w:ind w:left="432" w:hanging="432"/>
      </w:pPr>
      <w:rPr>
        <w:rFonts w:ascii="Arial" w:hAnsi="Arial" w:hint="default"/>
        <w:b/>
        <w:sz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551694E"/>
    <w:multiLevelType w:val="hybridMultilevel"/>
    <w:tmpl w:val="4AECD5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7776839"/>
    <w:multiLevelType w:val="hybridMultilevel"/>
    <w:tmpl w:val="010ECE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8CF7C32"/>
    <w:multiLevelType w:val="hybridMultilevel"/>
    <w:tmpl w:val="D8C2247A"/>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D712BBE"/>
    <w:multiLevelType w:val="hybridMultilevel"/>
    <w:tmpl w:val="B054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E2655CD"/>
    <w:multiLevelType w:val="hybridMultilevel"/>
    <w:tmpl w:val="46B2875C"/>
    <w:lvl w:ilvl="0" w:tplc="15A6D38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F471456"/>
    <w:multiLevelType w:val="hybridMultilevel"/>
    <w:tmpl w:val="68726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16F560D"/>
    <w:multiLevelType w:val="hybridMultilevel"/>
    <w:tmpl w:val="EEACE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26E729F0"/>
    <w:multiLevelType w:val="hybridMultilevel"/>
    <w:tmpl w:val="316C7536"/>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8CC46AB"/>
    <w:multiLevelType w:val="hybridMultilevel"/>
    <w:tmpl w:val="61A0A1E0"/>
    <w:lvl w:ilvl="0" w:tplc="3030000E">
      <w:start w:val="10"/>
      <w:numFmt w:val="bullet"/>
      <w:lvlText w:val="-"/>
      <w:lvlJc w:val="left"/>
      <w:pPr>
        <w:ind w:left="720" w:hanging="360"/>
      </w:pPr>
      <w:rPr>
        <w:rFonts w:ascii="Cambria" w:eastAsia="SimSu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9584968"/>
    <w:multiLevelType w:val="hybridMultilevel"/>
    <w:tmpl w:val="29F87DD0"/>
    <w:lvl w:ilvl="0" w:tplc="A69E764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0957323"/>
    <w:multiLevelType w:val="hybridMultilevel"/>
    <w:tmpl w:val="D31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827B1C"/>
    <w:multiLevelType w:val="hybridMultilevel"/>
    <w:tmpl w:val="8B5A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DB0D5D"/>
    <w:multiLevelType w:val="hybridMultilevel"/>
    <w:tmpl w:val="0CA6C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8DC20CD"/>
    <w:multiLevelType w:val="hybridMultilevel"/>
    <w:tmpl w:val="36B2A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9974FA"/>
    <w:multiLevelType w:val="multilevel"/>
    <w:tmpl w:val="E1B68C5A"/>
    <w:lvl w:ilvl="0">
      <w:start w:val="1"/>
      <w:numFmt w:val="decimal"/>
      <w:pStyle w:val="berschrift1"/>
      <w:lvlText w:val="%1"/>
      <w:lvlJc w:val="left"/>
      <w:pPr>
        <w:tabs>
          <w:tab w:val="num" w:pos="432"/>
        </w:tabs>
        <w:ind w:left="432" w:hanging="432"/>
      </w:pPr>
      <w:rPr>
        <w:b/>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tabs>
          <w:tab w:val="num" w:pos="576"/>
        </w:tabs>
        <w:ind w:left="576" w:hanging="576"/>
      </w:pPr>
      <w:rPr>
        <w:rFonts w:ascii="Arial" w:hAnsi="Arial" w:hint="default"/>
        <w:b/>
        <w:i w:val="0"/>
        <w:effect w:val="none"/>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5">
    <w:nsid w:val="3C17015E"/>
    <w:multiLevelType w:val="hybridMultilevel"/>
    <w:tmpl w:val="42E22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C210904"/>
    <w:multiLevelType w:val="multilevel"/>
    <w:tmpl w:val="E920F37A"/>
    <w:styleLink w:val="Formatvorlage1"/>
    <w:lvl w:ilvl="0">
      <w:start w:val="1"/>
      <w:numFmt w:val="decimal"/>
      <w:lvlText w:val="%1"/>
      <w:lvlJc w:val="left"/>
      <w:pPr>
        <w:tabs>
          <w:tab w:val="num" w:pos="432"/>
        </w:tabs>
        <w:ind w:left="432" w:hanging="432"/>
      </w:pPr>
      <w:rPr>
        <w:rFonts w:ascii="Arial" w:hAnsi="Arial"/>
        <w:b/>
        <w:sz w:val="24"/>
        <w:szCs w:val="24"/>
      </w:rPr>
    </w:lvl>
    <w:lvl w:ilvl="1">
      <w:start w:val="1"/>
      <w:numFmt w:val="decimal"/>
      <w:isLgl/>
      <w:lvlText w:val="%1.%2"/>
      <w:lvlJc w:val="left"/>
      <w:pPr>
        <w:tabs>
          <w:tab w:val="num" w:pos="576"/>
        </w:tabs>
        <w:ind w:left="576" w:hanging="576"/>
      </w:pPr>
      <w:rPr>
        <w:rFonts w:ascii="Arial" w:hAnsi="Arial" w:hint="default"/>
        <w:b/>
        <w:i w:val="0"/>
        <w:effect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3E1E57FF"/>
    <w:multiLevelType w:val="hybridMultilevel"/>
    <w:tmpl w:val="4B6A9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EAA5295"/>
    <w:multiLevelType w:val="hybridMultilevel"/>
    <w:tmpl w:val="CEC85CC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2017375"/>
    <w:multiLevelType w:val="hybridMultilevel"/>
    <w:tmpl w:val="6322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85D64CE"/>
    <w:multiLevelType w:val="hybridMultilevel"/>
    <w:tmpl w:val="E40E741A"/>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A420B16"/>
    <w:multiLevelType w:val="hybridMultilevel"/>
    <w:tmpl w:val="D5D83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CE70ED7"/>
    <w:multiLevelType w:val="hybridMultilevel"/>
    <w:tmpl w:val="5EC2B418"/>
    <w:lvl w:ilvl="0" w:tplc="BF023742">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67042A4"/>
    <w:multiLevelType w:val="hybridMultilevel"/>
    <w:tmpl w:val="4A446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AD153D4"/>
    <w:multiLevelType w:val="hybridMultilevel"/>
    <w:tmpl w:val="C03E9A66"/>
    <w:lvl w:ilvl="0" w:tplc="3D3ED16C">
      <w:numFmt w:val="bullet"/>
      <w:lvlText w:val="-"/>
      <w:lvlJc w:val="left"/>
      <w:pPr>
        <w:ind w:left="720" w:hanging="360"/>
      </w:pPr>
      <w:rPr>
        <w:rFonts w:ascii="Cambria" w:eastAsia="Times New Roman" w:hAnsi="Cambri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BD245E2"/>
    <w:multiLevelType w:val="hybridMultilevel"/>
    <w:tmpl w:val="4C32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C8058D4"/>
    <w:multiLevelType w:val="hybridMultilevel"/>
    <w:tmpl w:val="1290A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D0973EA"/>
    <w:multiLevelType w:val="hybridMultilevel"/>
    <w:tmpl w:val="4720F74E"/>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5A2356C"/>
    <w:multiLevelType w:val="hybridMultilevel"/>
    <w:tmpl w:val="63541B1C"/>
    <w:lvl w:ilvl="0" w:tplc="3D3ED16C">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A12036A"/>
    <w:multiLevelType w:val="hybridMultilevel"/>
    <w:tmpl w:val="460CA9C8"/>
    <w:lvl w:ilvl="0" w:tplc="CD9C5EA4">
      <w:start w:val="1"/>
      <w:numFmt w:val="decimal"/>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B6562B3"/>
    <w:multiLevelType w:val="hybridMultilevel"/>
    <w:tmpl w:val="6B563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0971A7C"/>
    <w:multiLevelType w:val="hybridMultilevel"/>
    <w:tmpl w:val="930A52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76D34324"/>
    <w:multiLevelType w:val="hybridMultilevel"/>
    <w:tmpl w:val="DDA0F44C"/>
    <w:lvl w:ilvl="0" w:tplc="CC0C7664">
      <w:start w:val="10"/>
      <w:numFmt w:val="bullet"/>
      <w:lvlText w:val="-"/>
      <w:lvlJc w:val="left"/>
      <w:pPr>
        <w:ind w:left="72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184FB9"/>
    <w:multiLevelType w:val="hybridMultilevel"/>
    <w:tmpl w:val="A6300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E357842"/>
    <w:multiLevelType w:val="hybridMultilevel"/>
    <w:tmpl w:val="F9F48E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F3A186C"/>
    <w:multiLevelType w:val="hybridMultilevel"/>
    <w:tmpl w:val="3C0036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26"/>
  </w:num>
  <w:num w:numId="3">
    <w:abstractNumId w:val="8"/>
  </w:num>
  <w:num w:numId="4">
    <w:abstractNumId w:val="9"/>
  </w:num>
  <w:num w:numId="5">
    <w:abstractNumId w:val="24"/>
    <w:lvlOverride w:ilvl="0">
      <w:startOverride w:val="12"/>
    </w:lvlOverride>
    <w:lvlOverride w:ilvl="1">
      <w:startOverride w:val="3"/>
    </w:lvlOverride>
  </w:num>
  <w:num w:numId="6">
    <w:abstractNumId w:val="24"/>
  </w:num>
  <w:num w:numId="7">
    <w:abstractNumId w:val="24"/>
    <w:lvlOverride w:ilvl="0">
      <w:startOverride w:val="1"/>
    </w:lvlOverride>
    <w:lvlOverride w:ilvl="1"/>
  </w:num>
  <w:num w:numId="8">
    <w:abstractNumId w:val="16"/>
  </w:num>
  <w:num w:numId="9">
    <w:abstractNumId w:val="10"/>
  </w:num>
  <w:num w:numId="10">
    <w:abstractNumId w:val="41"/>
  </w:num>
  <w:num w:numId="11">
    <w:abstractNumId w:val="45"/>
  </w:num>
  <w:num w:numId="12">
    <w:abstractNumId w:val="6"/>
  </w:num>
  <w:num w:numId="13">
    <w:abstractNumId w:val="21"/>
  </w:num>
  <w:num w:numId="14">
    <w:abstractNumId w:val="20"/>
  </w:num>
  <w:num w:numId="15">
    <w:abstractNumId w:val="23"/>
  </w:num>
  <w:num w:numId="16">
    <w:abstractNumId w:val="13"/>
  </w:num>
  <w:num w:numId="17">
    <w:abstractNumId w:val="4"/>
  </w:num>
  <w:num w:numId="18">
    <w:abstractNumId w:val="3"/>
  </w:num>
  <w:num w:numId="19">
    <w:abstractNumId w:val="2"/>
  </w:num>
  <w:num w:numId="20">
    <w:abstractNumId w:val="1"/>
  </w:num>
  <w:num w:numId="21">
    <w:abstractNumId w:val="0"/>
  </w:num>
  <w:num w:numId="22">
    <w:abstractNumId w:val="35"/>
  </w:num>
  <w:num w:numId="23">
    <w:abstractNumId w:val="43"/>
  </w:num>
  <w:num w:numId="24">
    <w:abstractNumId w:val="22"/>
  </w:num>
  <w:num w:numId="25">
    <w:abstractNumId w:val="34"/>
  </w:num>
  <w:num w:numId="26">
    <w:abstractNumId w:val="37"/>
  </w:num>
  <w:num w:numId="27">
    <w:abstractNumId w:val="18"/>
  </w:num>
  <w:num w:numId="28">
    <w:abstractNumId w:val="32"/>
  </w:num>
  <w:num w:numId="29">
    <w:abstractNumId w:val="38"/>
  </w:num>
  <w:num w:numId="30">
    <w:abstractNumId w:val="30"/>
  </w:num>
  <w:num w:numId="31">
    <w:abstractNumId w:val="29"/>
  </w:num>
  <w:num w:numId="32">
    <w:abstractNumId w:val="42"/>
  </w:num>
  <w:num w:numId="33">
    <w:abstractNumId w:val="28"/>
  </w:num>
  <w:num w:numId="34">
    <w:abstractNumId w:val="17"/>
  </w:num>
  <w:num w:numId="35">
    <w:abstractNumId w:val="12"/>
  </w:num>
  <w:num w:numId="36">
    <w:abstractNumId w:val="7"/>
  </w:num>
  <w:num w:numId="37">
    <w:abstractNumId w:val="19"/>
  </w:num>
  <w:num w:numId="38">
    <w:abstractNumId w:val="14"/>
  </w:num>
  <w:num w:numId="39">
    <w:abstractNumId w:val="40"/>
  </w:num>
  <w:num w:numId="40">
    <w:abstractNumId w:val="11"/>
  </w:num>
  <w:num w:numId="41">
    <w:abstractNumId w:val="36"/>
  </w:num>
  <w:num w:numId="42">
    <w:abstractNumId w:val="15"/>
  </w:num>
  <w:num w:numId="43">
    <w:abstractNumId w:val="44"/>
  </w:num>
  <w:num w:numId="44">
    <w:abstractNumId w:val="33"/>
  </w:num>
  <w:num w:numId="45">
    <w:abstractNumId w:val="31"/>
  </w:num>
  <w:num w:numId="46">
    <w:abstractNumId w:val="27"/>
  </w:num>
  <w:num w:numId="47">
    <w:abstractNumId w:val="25"/>
  </w:num>
  <w:num w:numId="48">
    <w:abstractNumId w:val="39"/>
  </w:num>
  <w:num w:numId="4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15"/>
    <w:rsid w:val="00003972"/>
    <w:rsid w:val="00006811"/>
    <w:rsid w:val="00006C7F"/>
    <w:rsid w:val="000115DA"/>
    <w:rsid w:val="000119CC"/>
    <w:rsid w:val="00011B17"/>
    <w:rsid w:val="00011B9F"/>
    <w:rsid w:val="00011D5F"/>
    <w:rsid w:val="00012BB8"/>
    <w:rsid w:val="0001325D"/>
    <w:rsid w:val="00013C9A"/>
    <w:rsid w:val="0001659A"/>
    <w:rsid w:val="000201C9"/>
    <w:rsid w:val="00021EAB"/>
    <w:rsid w:val="000233A1"/>
    <w:rsid w:val="00023547"/>
    <w:rsid w:val="000238CA"/>
    <w:rsid w:val="00026009"/>
    <w:rsid w:val="00030E9E"/>
    <w:rsid w:val="000314D5"/>
    <w:rsid w:val="0003190A"/>
    <w:rsid w:val="0003706A"/>
    <w:rsid w:val="000407BB"/>
    <w:rsid w:val="00040CDC"/>
    <w:rsid w:val="00040E24"/>
    <w:rsid w:val="00041C2F"/>
    <w:rsid w:val="00041E02"/>
    <w:rsid w:val="00042071"/>
    <w:rsid w:val="000440A0"/>
    <w:rsid w:val="00047762"/>
    <w:rsid w:val="00047AC7"/>
    <w:rsid w:val="00050694"/>
    <w:rsid w:val="00050785"/>
    <w:rsid w:val="00051103"/>
    <w:rsid w:val="00051433"/>
    <w:rsid w:val="00052B7C"/>
    <w:rsid w:val="000531EA"/>
    <w:rsid w:val="000558B7"/>
    <w:rsid w:val="0005664B"/>
    <w:rsid w:val="00057606"/>
    <w:rsid w:val="00057CA4"/>
    <w:rsid w:val="00062343"/>
    <w:rsid w:val="00062FB5"/>
    <w:rsid w:val="00064077"/>
    <w:rsid w:val="0006536E"/>
    <w:rsid w:val="0006738C"/>
    <w:rsid w:val="00067558"/>
    <w:rsid w:val="0007042E"/>
    <w:rsid w:val="0007155C"/>
    <w:rsid w:val="000725E7"/>
    <w:rsid w:val="00072FA7"/>
    <w:rsid w:val="000752DF"/>
    <w:rsid w:val="00075D41"/>
    <w:rsid w:val="000767BF"/>
    <w:rsid w:val="00077539"/>
    <w:rsid w:val="0007758A"/>
    <w:rsid w:val="00077ED3"/>
    <w:rsid w:val="00080A81"/>
    <w:rsid w:val="00080E89"/>
    <w:rsid w:val="0008279D"/>
    <w:rsid w:val="000847A1"/>
    <w:rsid w:val="0008775F"/>
    <w:rsid w:val="00092F5D"/>
    <w:rsid w:val="000947BE"/>
    <w:rsid w:val="0009489A"/>
    <w:rsid w:val="00095E12"/>
    <w:rsid w:val="00096F6D"/>
    <w:rsid w:val="000A42F5"/>
    <w:rsid w:val="000A448F"/>
    <w:rsid w:val="000A7B99"/>
    <w:rsid w:val="000B01AF"/>
    <w:rsid w:val="000B02E3"/>
    <w:rsid w:val="000B0E8F"/>
    <w:rsid w:val="000B2A5C"/>
    <w:rsid w:val="000B4341"/>
    <w:rsid w:val="000B43E5"/>
    <w:rsid w:val="000C1840"/>
    <w:rsid w:val="000C26D7"/>
    <w:rsid w:val="000C487C"/>
    <w:rsid w:val="000C4D00"/>
    <w:rsid w:val="000C5E4D"/>
    <w:rsid w:val="000C7BF2"/>
    <w:rsid w:val="000D0E45"/>
    <w:rsid w:val="000D1E0A"/>
    <w:rsid w:val="000D2CED"/>
    <w:rsid w:val="000D4AB3"/>
    <w:rsid w:val="000D520C"/>
    <w:rsid w:val="000D58CC"/>
    <w:rsid w:val="000D5A27"/>
    <w:rsid w:val="000D61DA"/>
    <w:rsid w:val="000E09D4"/>
    <w:rsid w:val="000E0AEE"/>
    <w:rsid w:val="000E38CF"/>
    <w:rsid w:val="000E3B64"/>
    <w:rsid w:val="000E40EC"/>
    <w:rsid w:val="000E43F6"/>
    <w:rsid w:val="000E467D"/>
    <w:rsid w:val="000E574A"/>
    <w:rsid w:val="000E5B4C"/>
    <w:rsid w:val="000F1DCF"/>
    <w:rsid w:val="000F3815"/>
    <w:rsid w:val="000F417F"/>
    <w:rsid w:val="000F48B6"/>
    <w:rsid w:val="000F570E"/>
    <w:rsid w:val="000F60B4"/>
    <w:rsid w:val="000F7F99"/>
    <w:rsid w:val="00100F4E"/>
    <w:rsid w:val="001034A8"/>
    <w:rsid w:val="00105E61"/>
    <w:rsid w:val="001065C5"/>
    <w:rsid w:val="00107487"/>
    <w:rsid w:val="00107908"/>
    <w:rsid w:val="00110EAA"/>
    <w:rsid w:val="00116909"/>
    <w:rsid w:val="00116A91"/>
    <w:rsid w:val="00120C4D"/>
    <w:rsid w:val="0012126C"/>
    <w:rsid w:val="0012133C"/>
    <w:rsid w:val="0012204E"/>
    <w:rsid w:val="001228DC"/>
    <w:rsid w:val="00124719"/>
    <w:rsid w:val="00125433"/>
    <w:rsid w:val="001305A6"/>
    <w:rsid w:val="00130BE4"/>
    <w:rsid w:val="00131ED8"/>
    <w:rsid w:val="001330F1"/>
    <w:rsid w:val="00133432"/>
    <w:rsid w:val="001357E1"/>
    <w:rsid w:val="00136229"/>
    <w:rsid w:val="00140BEE"/>
    <w:rsid w:val="001457A7"/>
    <w:rsid w:val="0014696D"/>
    <w:rsid w:val="00146FA4"/>
    <w:rsid w:val="00150758"/>
    <w:rsid w:val="001521B0"/>
    <w:rsid w:val="00152D93"/>
    <w:rsid w:val="0015441D"/>
    <w:rsid w:val="001569F6"/>
    <w:rsid w:val="00157DED"/>
    <w:rsid w:val="0016624A"/>
    <w:rsid w:val="00167620"/>
    <w:rsid w:val="00167703"/>
    <w:rsid w:val="00167A13"/>
    <w:rsid w:val="00167A89"/>
    <w:rsid w:val="00174124"/>
    <w:rsid w:val="00174AE4"/>
    <w:rsid w:val="00174BD2"/>
    <w:rsid w:val="00174F58"/>
    <w:rsid w:val="001804A1"/>
    <w:rsid w:val="00180E2E"/>
    <w:rsid w:val="00180F11"/>
    <w:rsid w:val="00182457"/>
    <w:rsid w:val="00182878"/>
    <w:rsid w:val="00183820"/>
    <w:rsid w:val="0018449D"/>
    <w:rsid w:val="001A03AF"/>
    <w:rsid w:val="001A101E"/>
    <w:rsid w:val="001A3505"/>
    <w:rsid w:val="001A4381"/>
    <w:rsid w:val="001A48E7"/>
    <w:rsid w:val="001A5025"/>
    <w:rsid w:val="001A7A27"/>
    <w:rsid w:val="001A7B19"/>
    <w:rsid w:val="001B0BB0"/>
    <w:rsid w:val="001B42C7"/>
    <w:rsid w:val="001B4466"/>
    <w:rsid w:val="001B4830"/>
    <w:rsid w:val="001B49A6"/>
    <w:rsid w:val="001B49FE"/>
    <w:rsid w:val="001B52E8"/>
    <w:rsid w:val="001B5A55"/>
    <w:rsid w:val="001B7D46"/>
    <w:rsid w:val="001C556D"/>
    <w:rsid w:val="001C57B7"/>
    <w:rsid w:val="001C68B2"/>
    <w:rsid w:val="001C6C24"/>
    <w:rsid w:val="001C7100"/>
    <w:rsid w:val="001C7536"/>
    <w:rsid w:val="001D00DC"/>
    <w:rsid w:val="001D0747"/>
    <w:rsid w:val="001D1491"/>
    <w:rsid w:val="001D3448"/>
    <w:rsid w:val="001D363E"/>
    <w:rsid w:val="001D4B53"/>
    <w:rsid w:val="001D509A"/>
    <w:rsid w:val="001D59EE"/>
    <w:rsid w:val="001D7D06"/>
    <w:rsid w:val="001E21BB"/>
    <w:rsid w:val="001E699A"/>
    <w:rsid w:val="001E7B5A"/>
    <w:rsid w:val="001E7BA6"/>
    <w:rsid w:val="001F0230"/>
    <w:rsid w:val="001F026C"/>
    <w:rsid w:val="001F4B73"/>
    <w:rsid w:val="001F52DA"/>
    <w:rsid w:val="001F7FB0"/>
    <w:rsid w:val="00201421"/>
    <w:rsid w:val="0020366D"/>
    <w:rsid w:val="002045B6"/>
    <w:rsid w:val="002058F8"/>
    <w:rsid w:val="00206C43"/>
    <w:rsid w:val="00206D16"/>
    <w:rsid w:val="00207200"/>
    <w:rsid w:val="00210284"/>
    <w:rsid w:val="00212E2C"/>
    <w:rsid w:val="00214C2D"/>
    <w:rsid w:val="002156BC"/>
    <w:rsid w:val="00215880"/>
    <w:rsid w:val="00216204"/>
    <w:rsid w:val="0022161A"/>
    <w:rsid w:val="00223FE4"/>
    <w:rsid w:val="00224244"/>
    <w:rsid w:val="00225A9F"/>
    <w:rsid w:val="00225CF2"/>
    <w:rsid w:val="00226BFB"/>
    <w:rsid w:val="002271A6"/>
    <w:rsid w:val="00227ACA"/>
    <w:rsid w:val="00231D4E"/>
    <w:rsid w:val="002342F4"/>
    <w:rsid w:val="002358DC"/>
    <w:rsid w:val="00235B00"/>
    <w:rsid w:val="0024032C"/>
    <w:rsid w:val="002403F6"/>
    <w:rsid w:val="0024047C"/>
    <w:rsid w:val="00241665"/>
    <w:rsid w:val="00241F13"/>
    <w:rsid w:val="00242A4F"/>
    <w:rsid w:val="00244A09"/>
    <w:rsid w:val="00245153"/>
    <w:rsid w:val="00245374"/>
    <w:rsid w:val="002456D5"/>
    <w:rsid w:val="00245BF3"/>
    <w:rsid w:val="002479E7"/>
    <w:rsid w:val="00247D67"/>
    <w:rsid w:val="002533F7"/>
    <w:rsid w:val="00255EFF"/>
    <w:rsid w:val="00256A30"/>
    <w:rsid w:val="002574B5"/>
    <w:rsid w:val="00261988"/>
    <w:rsid w:val="00261FB8"/>
    <w:rsid w:val="0026234D"/>
    <w:rsid w:val="00262417"/>
    <w:rsid w:val="002628CA"/>
    <w:rsid w:val="00265815"/>
    <w:rsid w:val="00265BEB"/>
    <w:rsid w:val="0026737F"/>
    <w:rsid w:val="0027070B"/>
    <w:rsid w:val="00270710"/>
    <w:rsid w:val="002710EE"/>
    <w:rsid w:val="002718C9"/>
    <w:rsid w:val="002726B0"/>
    <w:rsid w:val="002727CA"/>
    <w:rsid w:val="002729A2"/>
    <w:rsid w:val="00272E68"/>
    <w:rsid w:val="00273553"/>
    <w:rsid w:val="00273C96"/>
    <w:rsid w:val="00283DF7"/>
    <w:rsid w:val="00284391"/>
    <w:rsid w:val="00284551"/>
    <w:rsid w:val="00285358"/>
    <w:rsid w:val="00285BC2"/>
    <w:rsid w:val="00286AA9"/>
    <w:rsid w:val="00287156"/>
    <w:rsid w:val="002910D2"/>
    <w:rsid w:val="002920F6"/>
    <w:rsid w:val="00293E4C"/>
    <w:rsid w:val="002953A3"/>
    <w:rsid w:val="002A0DD2"/>
    <w:rsid w:val="002A2D6A"/>
    <w:rsid w:val="002A341A"/>
    <w:rsid w:val="002A763F"/>
    <w:rsid w:val="002B02D1"/>
    <w:rsid w:val="002B2963"/>
    <w:rsid w:val="002B3CF2"/>
    <w:rsid w:val="002B4041"/>
    <w:rsid w:val="002B4F4F"/>
    <w:rsid w:val="002B65EE"/>
    <w:rsid w:val="002C24D0"/>
    <w:rsid w:val="002C2E55"/>
    <w:rsid w:val="002C5274"/>
    <w:rsid w:val="002C6E93"/>
    <w:rsid w:val="002C7123"/>
    <w:rsid w:val="002D1292"/>
    <w:rsid w:val="002D2119"/>
    <w:rsid w:val="002D3464"/>
    <w:rsid w:val="002D350D"/>
    <w:rsid w:val="002D58C7"/>
    <w:rsid w:val="002D68C4"/>
    <w:rsid w:val="002D7CD1"/>
    <w:rsid w:val="002D7D21"/>
    <w:rsid w:val="002E3B30"/>
    <w:rsid w:val="002E5AB1"/>
    <w:rsid w:val="002E7ECC"/>
    <w:rsid w:val="002F2AEE"/>
    <w:rsid w:val="002F34B6"/>
    <w:rsid w:val="002F6689"/>
    <w:rsid w:val="002F6AC8"/>
    <w:rsid w:val="003006ED"/>
    <w:rsid w:val="003009D6"/>
    <w:rsid w:val="00302158"/>
    <w:rsid w:val="00303A7C"/>
    <w:rsid w:val="0030421B"/>
    <w:rsid w:val="003063DC"/>
    <w:rsid w:val="00307C5C"/>
    <w:rsid w:val="00310CE4"/>
    <w:rsid w:val="003125C9"/>
    <w:rsid w:val="00312A79"/>
    <w:rsid w:val="00313114"/>
    <w:rsid w:val="00320BEC"/>
    <w:rsid w:val="00321B95"/>
    <w:rsid w:val="00322B5D"/>
    <w:rsid w:val="00322FF4"/>
    <w:rsid w:val="003236B5"/>
    <w:rsid w:val="003249BE"/>
    <w:rsid w:val="003251E9"/>
    <w:rsid w:val="003252FD"/>
    <w:rsid w:val="0032536A"/>
    <w:rsid w:val="00326E40"/>
    <w:rsid w:val="0032746F"/>
    <w:rsid w:val="0032777C"/>
    <w:rsid w:val="00327C0C"/>
    <w:rsid w:val="00331A19"/>
    <w:rsid w:val="003330C6"/>
    <w:rsid w:val="00333588"/>
    <w:rsid w:val="003346EB"/>
    <w:rsid w:val="0033613E"/>
    <w:rsid w:val="003410CD"/>
    <w:rsid w:val="0034265F"/>
    <w:rsid w:val="00342AED"/>
    <w:rsid w:val="003437CE"/>
    <w:rsid w:val="00346669"/>
    <w:rsid w:val="00347DD6"/>
    <w:rsid w:val="0035043E"/>
    <w:rsid w:val="003506CA"/>
    <w:rsid w:val="00350724"/>
    <w:rsid w:val="00350880"/>
    <w:rsid w:val="00353987"/>
    <w:rsid w:val="003540D6"/>
    <w:rsid w:val="003551B9"/>
    <w:rsid w:val="00357E43"/>
    <w:rsid w:val="00357E77"/>
    <w:rsid w:val="00360318"/>
    <w:rsid w:val="003632A9"/>
    <w:rsid w:val="00364411"/>
    <w:rsid w:val="00364936"/>
    <w:rsid w:val="00365683"/>
    <w:rsid w:val="003678CC"/>
    <w:rsid w:val="0037076D"/>
    <w:rsid w:val="00370D7D"/>
    <w:rsid w:val="00371491"/>
    <w:rsid w:val="0037320D"/>
    <w:rsid w:val="00375F15"/>
    <w:rsid w:val="003767C3"/>
    <w:rsid w:val="0037697D"/>
    <w:rsid w:val="00376ED8"/>
    <w:rsid w:val="00377182"/>
    <w:rsid w:val="0038025C"/>
    <w:rsid w:val="003839B3"/>
    <w:rsid w:val="0038484A"/>
    <w:rsid w:val="00386F77"/>
    <w:rsid w:val="00387C98"/>
    <w:rsid w:val="00390128"/>
    <w:rsid w:val="00390E9F"/>
    <w:rsid w:val="0039220E"/>
    <w:rsid w:val="0039673A"/>
    <w:rsid w:val="00396B85"/>
    <w:rsid w:val="003A2B7A"/>
    <w:rsid w:val="003A54D6"/>
    <w:rsid w:val="003A58D0"/>
    <w:rsid w:val="003A5CDF"/>
    <w:rsid w:val="003B007A"/>
    <w:rsid w:val="003B03E5"/>
    <w:rsid w:val="003B06C2"/>
    <w:rsid w:val="003B5FFC"/>
    <w:rsid w:val="003C1413"/>
    <w:rsid w:val="003C1532"/>
    <w:rsid w:val="003C1FA9"/>
    <w:rsid w:val="003C2562"/>
    <w:rsid w:val="003C35B0"/>
    <w:rsid w:val="003C3E50"/>
    <w:rsid w:val="003C5A31"/>
    <w:rsid w:val="003C6082"/>
    <w:rsid w:val="003C66B7"/>
    <w:rsid w:val="003D3E38"/>
    <w:rsid w:val="003D4A28"/>
    <w:rsid w:val="003D4AAA"/>
    <w:rsid w:val="003E1E5E"/>
    <w:rsid w:val="003E212B"/>
    <w:rsid w:val="003E4FD7"/>
    <w:rsid w:val="003E6EB1"/>
    <w:rsid w:val="003E710F"/>
    <w:rsid w:val="003F07DE"/>
    <w:rsid w:val="003F08BC"/>
    <w:rsid w:val="003F0DC3"/>
    <w:rsid w:val="003F4C3D"/>
    <w:rsid w:val="003F54BF"/>
    <w:rsid w:val="003F7EF5"/>
    <w:rsid w:val="00401ACE"/>
    <w:rsid w:val="004023F3"/>
    <w:rsid w:val="00402DE3"/>
    <w:rsid w:val="004030E6"/>
    <w:rsid w:val="004038D6"/>
    <w:rsid w:val="004041D3"/>
    <w:rsid w:val="00406374"/>
    <w:rsid w:val="0040666A"/>
    <w:rsid w:val="00411500"/>
    <w:rsid w:val="00411E35"/>
    <w:rsid w:val="00411F41"/>
    <w:rsid w:val="0041335E"/>
    <w:rsid w:val="00413D31"/>
    <w:rsid w:val="00414B94"/>
    <w:rsid w:val="00416292"/>
    <w:rsid w:val="0041732A"/>
    <w:rsid w:val="00417827"/>
    <w:rsid w:val="00421A10"/>
    <w:rsid w:val="00422680"/>
    <w:rsid w:val="00423D40"/>
    <w:rsid w:val="00423DFD"/>
    <w:rsid w:val="0042481E"/>
    <w:rsid w:val="00430057"/>
    <w:rsid w:val="00433331"/>
    <w:rsid w:val="00436CF2"/>
    <w:rsid w:val="00441B42"/>
    <w:rsid w:val="00442649"/>
    <w:rsid w:val="00443613"/>
    <w:rsid w:val="0045053E"/>
    <w:rsid w:val="004511ED"/>
    <w:rsid w:val="00452576"/>
    <w:rsid w:val="00452C19"/>
    <w:rsid w:val="00453652"/>
    <w:rsid w:val="00455D5D"/>
    <w:rsid w:val="00460A9B"/>
    <w:rsid w:val="00461C3D"/>
    <w:rsid w:val="00461E2E"/>
    <w:rsid w:val="00467A2F"/>
    <w:rsid w:val="00471C3A"/>
    <w:rsid w:val="004721F9"/>
    <w:rsid w:val="0047220A"/>
    <w:rsid w:val="00472FF1"/>
    <w:rsid w:val="00474154"/>
    <w:rsid w:val="00476D87"/>
    <w:rsid w:val="00477CEE"/>
    <w:rsid w:val="00481BAD"/>
    <w:rsid w:val="00481BB2"/>
    <w:rsid w:val="0048318D"/>
    <w:rsid w:val="004831F5"/>
    <w:rsid w:val="00483C04"/>
    <w:rsid w:val="004849FB"/>
    <w:rsid w:val="00486241"/>
    <w:rsid w:val="00486DC8"/>
    <w:rsid w:val="00487034"/>
    <w:rsid w:val="00490B02"/>
    <w:rsid w:val="00490B7D"/>
    <w:rsid w:val="00491A57"/>
    <w:rsid w:val="00493747"/>
    <w:rsid w:val="00493BC2"/>
    <w:rsid w:val="004951C8"/>
    <w:rsid w:val="0049577E"/>
    <w:rsid w:val="00495954"/>
    <w:rsid w:val="00497C71"/>
    <w:rsid w:val="004A0FB9"/>
    <w:rsid w:val="004A2293"/>
    <w:rsid w:val="004A28E4"/>
    <w:rsid w:val="004A2FED"/>
    <w:rsid w:val="004A6126"/>
    <w:rsid w:val="004A6BFA"/>
    <w:rsid w:val="004B254A"/>
    <w:rsid w:val="004C0782"/>
    <w:rsid w:val="004C0CC3"/>
    <w:rsid w:val="004C1907"/>
    <w:rsid w:val="004C299C"/>
    <w:rsid w:val="004C4E4E"/>
    <w:rsid w:val="004C7E6C"/>
    <w:rsid w:val="004D0D85"/>
    <w:rsid w:val="004D350B"/>
    <w:rsid w:val="004D3DA7"/>
    <w:rsid w:val="004D4176"/>
    <w:rsid w:val="004D465A"/>
    <w:rsid w:val="004D49DF"/>
    <w:rsid w:val="004D4C9F"/>
    <w:rsid w:val="004D5DAB"/>
    <w:rsid w:val="004D5EDF"/>
    <w:rsid w:val="004D67C0"/>
    <w:rsid w:val="004D6B36"/>
    <w:rsid w:val="004D7644"/>
    <w:rsid w:val="004E027E"/>
    <w:rsid w:val="004E1557"/>
    <w:rsid w:val="004E4E51"/>
    <w:rsid w:val="004E7E45"/>
    <w:rsid w:val="004F1348"/>
    <w:rsid w:val="004F16B6"/>
    <w:rsid w:val="004F400D"/>
    <w:rsid w:val="004F625F"/>
    <w:rsid w:val="004F751C"/>
    <w:rsid w:val="00502492"/>
    <w:rsid w:val="00502DB9"/>
    <w:rsid w:val="00503797"/>
    <w:rsid w:val="00503EEF"/>
    <w:rsid w:val="00504B88"/>
    <w:rsid w:val="00505320"/>
    <w:rsid w:val="00506338"/>
    <w:rsid w:val="0050640F"/>
    <w:rsid w:val="00510595"/>
    <w:rsid w:val="00510944"/>
    <w:rsid w:val="005109EA"/>
    <w:rsid w:val="00511799"/>
    <w:rsid w:val="005128D8"/>
    <w:rsid w:val="00514413"/>
    <w:rsid w:val="005149E1"/>
    <w:rsid w:val="00516C00"/>
    <w:rsid w:val="00521C6E"/>
    <w:rsid w:val="005236C1"/>
    <w:rsid w:val="005277EF"/>
    <w:rsid w:val="005315BE"/>
    <w:rsid w:val="00534AEE"/>
    <w:rsid w:val="00536B49"/>
    <w:rsid w:val="00536D5B"/>
    <w:rsid w:val="005449E5"/>
    <w:rsid w:val="005454A4"/>
    <w:rsid w:val="00545F1B"/>
    <w:rsid w:val="00547B88"/>
    <w:rsid w:val="00550DAA"/>
    <w:rsid w:val="00552788"/>
    <w:rsid w:val="0055693A"/>
    <w:rsid w:val="00556A3B"/>
    <w:rsid w:val="00563D19"/>
    <w:rsid w:val="0056594E"/>
    <w:rsid w:val="00565F76"/>
    <w:rsid w:val="00567986"/>
    <w:rsid w:val="00570727"/>
    <w:rsid w:val="0057646C"/>
    <w:rsid w:val="005773F5"/>
    <w:rsid w:val="00577800"/>
    <w:rsid w:val="005802CB"/>
    <w:rsid w:val="00580820"/>
    <w:rsid w:val="00582B07"/>
    <w:rsid w:val="00582E44"/>
    <w:rsid w:val="0058739F"/>
    <w:rsid w:val="00587AC0"/>
    <w:rsid w:val="005917F4"/>
    <w:rsid w:val="00593EF5"/>
    <w:rsid w:val="0059704E"/>
    <w:rsid w:val="005A4CF0"/>
    <w:rsid w:val="005A6CC1"/>
    <w:rsid w:val="005A6CD6"/>
    <w:rsid w:val="005B0D6B"/>
    <w:rsid w:val="005B2A37"/>
    <w:rsid w:val="005B58AD"/>
    <w:rsid w:val="005B5DA4"/>
    <w:rsid w:val="005B67EA"/>
    <w:rsid w:val="005C130C"/>
    <w:rsid w:val="005C246B"/>
    <w:rsid w:val="005C3565"/>
    <w:rsid w:val="005C4D6C"/>
    <w:rsid w:val="005C7386"/>
    <w:rsid w:val="005C7DBC"/>
    <w:rsid w:val="005D0D01"/>
    <w:rsid w:val="005D22B1"/>
    <w:rsid w:val="005D3831"/>
    <w:rsid w:val="005D4167"/>
    <w:rsid w:val="005D41BB"/>
    <w:rsid w:val="005D4779"/>
    <w:rsid w:val="005D4A7F"/>
    <w:rsid w:val="005D5464"/>
    <w:rsid w:val="005D5DEE"/>
    <w:rsid w:val="005D6128"/>
    <w:rsid w:val="005E0662"/>
    <w:rsid w:val="005E238C"/>
    <w:rsid w:val="005E2507"/>
    <w:rsid w:val="005E2D86"/>
    <w:rsid w:val="005E332E"/>
    <w:rsid w:val="005E3722"/>
    <w:rsid w:val="005E3D2D"/>
    <w:rsid w:val="005E590D"/>
    <w:rsid w:val="005E5BA5"/>
    <w:rsid w:val="005E78FC"/>
    <w:rsid w:val="005F13D4"/>
    <w:rsid w:val="005F5CC1"/>
    <w:rsid w:val="005F5D4E"/>
    <w:rsid w:val="005F6658"/>
    <w:rsid w:val="0060017A"/>
    <w:rsid w:val="00602AE1"/>
    <w:rsid w:val="00602F4C"/>
    <w:rsid w:val="006062CD"/>
    <w:rsid w:val="006079EC"/>
    <w:rsid w:val="00612989"/>
    <w:rsid w:val="00614419"/>
    <w:rsid w:val="00615F07"/>
    <w:rsid w:val="006161B9"/>
    <w:rsid w:val="006165BA"/>
    <w:rsid w:val="00616F8A"/>
    <w:rsid w:val="0061706C"/>
    <w:rsid w:val="00617AFC"/>
    <w:rsid w:val="0062138B"/>
    <w:rsid w:val="00621544"/>
    <w:rsid w:val="006244C3"/>
    <w:rsid w:val="0062469A"/>
    <w:rsid w:val="00624F47"/>
    <w:rsid w:val="00625463"/>
    <w:rsid w:val="0062577D"/>
    <w:rsid w:val="006259DF"/>
    <w:rsid w:val="0062632E"/>
    <w:rsid w:val="006277DE"/>
    <w:rsid w:val="00630345"/>
    <w:rsid w:val="0063113E"/>
    <w:rsid w:val="00632023"/>
    <w:rsid w:val="0063218D"/>
    <w:rsid w:val="00632CC7"/>
    <w:rsid w:val="00633882"/>
    <w:rsid w:val="006359C7"/>
    <w:rsid w:val="006370CB"/>
    <w:rsid w:val="00640EA6"/>
    <w:rsid w:val="0064409F"/>
    <w:rsid w:val="00644C11"/>
    <w:rsid w:val="00645231"/>
    <w:rsid w:val="00646C6E"/>
    <w:rsid w:val="00651FE3"/>
    <w:rsid w:val="00652AAA"/>
    <w:rsid w:val="00652E2D"/>
    <w:rsid w:val="00654EBB"/>
    <w:rsid w:val="006576C6"/>
    <w:rsid w:val="00661C94"/>
    <w:rsid w:val="00661F89"/>
    <w:rsid w:val="006624FF"/>
    <w:rsid w:val="00663B0E"/>
    <w:rsid w:val="00670FB7"/>
    <w:rsid w:val="0067231E"/>
    <w:rsid w:val="00672B63"/>
    <w:rsid w:val="00672EC0"/>
    <w:rsid w:val="0067415A"/>
    <w:rsid w:val="006746D1"/>
    <w:rsid w:val="00674DF6"/>
    <w:rsid w:val="006751E0"/>
    <w:rsid w:val="0067540A"/>
    <w:rsid w:val="00675412"/>
    <w:rsid w:val="006756D4"/>
    <w:rsid w:val="00676343"/>
    <w:rsid w:val="0067714A"/>
    <w:rsid w:val="0068172A"/>
    <w:rsid w:val="006824CE"/>
    <w:rsid w:val="00684357"/>
    <w:rsid w:val="006851A2"/>
    <w:rsid w:val="0068605D"/>
    <w:rsid w:val="00687A7D"/>
    <w:rsid w:val="0069076D"/>
    <w:rsid w:val="006913E4"/>
    <w:rsid w:val="0069232B"/>
    <w:rsid w:val="0069593B"/>
    <w:rsid w:val="006A014E"/>
    <w:rsid w:val="006A2452"/>
    <w:rsid w:val="006A2505"/>
    <w:rsid w:val="006A2CBE"/>
    <w:rsid w:val="006A2E69"/>
    <w:rsid w:val="006A3AF2"/>
    <w:rsid w:val="006A529E"/>
    <w:rsid w:val="006A5BDD"/>
    <w:rsid w:val="006A6B83"/>
    <w:rsid w:val="006B1215"/>
    <w:rsid w:val="006B215A"/>
    <w:rsid w:val="006B249C"/>
    <w:rsid w:val="006B54CB"/>
    <w:rsid w:val="006B5962"/>
    <w:rsid w:val="006B5B6B"/>
    <w:rsid w:val="006B62C8"/>
    <w:rsid w:val="006B6724"/>
    <w:rsid w:val="006B7961"/>
    <w:rsid w:val="006C3F83"/>
    <w:rsid w:val="006C691A"/>
    <w:rsid w:val="006D1804"/>
    <w:rsid w:val="006D2226"/>
    <w:rsid w:val="006D3AE2"/>
    <w:rsid w:val="006D5660"/>
    <w:rsid w:val="006E03C8"/>
    <w:rsid w:val="006E235C"/>
    <w:rsid w:val="006E2DD1"/>
    <w:rsid w:val="006E4421"/>
    <w:rsid w:val="006E4EA2"/>
    <w:rsid w:val="006E6110"/>
    <w:rsid w:val="006E6FB3"/>
    <w:rsid w:val="006E7E43"/>
    <w:rsid w:val="006F06CA"/>
    <w:rsid w:val="006F42B4"/>
    <w:rsid w:val="006F4C3B"/>
    <w:rsid w:val="006F5005"/>
    <w:rsid w:val="006F51A8"/>
    <w:rsid w:val="006F5C90"/>
    <w:rsid w:val="006F6BE7"/>
    <w:rsid w:val="006F7BF7"/>
    <w:rsid w:val="00700505"/>
    <w:rsid w:val="007005D9"/>
    <w:rsid w:val="007007A1"/>
    <w:rsid w:val="00702CD8"/>
    <w:rsid w:val="0070325F"/>
    <w:rsid w:val="007042FC"/>
    <w:rsid w:val="0070503D"/>
    <w:rsid w:val="00705B92"/>
    <w:rsid w:val="007062B0"/>
    <w:rsid w:val="00706F9E"/>
    <w:rsid w:val="0071091E"/>
    <w:rsid w:val="007110F5"/>
    <w:rsid w:val="007137A0"/>
    <w:rsid w:val="00714CE4"/>
    <w:rsid w:val="00715AAF"/>
    <w:rsid w:val="00717785"/>
    <w:rsid w:val="00717FDB"/>
    <w:rsid w:val="00717FEE"/>
    <w:rsid w:val="00720504"/>
    <w:rsid w:val="007210BE"/>
    <w:rsid w:val="007246AD"/>
    <w:rsid w:val="007256EB"/>
    <w:rsid w:val="007259AE"/>
    <w:rsid w:val="00726543"/>
    <w:rsid w:val="00727211"/>
    <w:rsid w:val="00731C39"/>
    <w:rsid w:val="00731C4F"/>
    <w:rsid w:val="00731D01"/>
    <w:rsid w:val="00732C98"/>
    <w:rsid w:val="007333A7"/>
    <w:rsid w:val="0073420B"/>
    <w:rsid w:val="00734C2C"/>
    <w:rsid w:val="00735F80"/>
    <w:rsid w:val="00741591"/>
    <w:rsid w:val="007416B7"/>
    <w:rsid w:val="00745BAA"/>
    <w:rsid w:val="00746EA8"/>
    <w:rsid w:val="00747E35"/>
    <w:rsid w:val="00751086"/>
    <w:rsid w:val="00752C14"/>
    <w:rsid w:val="00753B50"/>
    <w:rsid w:val="007542DB"/>
    <w:rsid w:val="00754B24"/>
    <w:rsid w:val="00756D12"/>
    <w:rsid w:val="0076088D"/>
    <w:rsid w:val="00760C2A"/>
    <w:rsid w:val="0076373C"/>
    <w:rsid w:val="00765915"/>
    <w:rsid w:val="007674FF"/>
    <w:rsid w:val="0077097E"/>
    <w:rsid w:val="007712C9"/>
    <w:rsid w:val="0078193C"/>
    <w:rsid w:val="00783E01"/>
    <w:rsid w:val="00785D58"/>
    <w:rsid w:val="0078600D"/>
    <w:rsid w:val="007863D6"/>
    <w:rsid w:val="00792437"/>
    <w:rsid w:val="0079419E"/>
    <w:rsid w:val="0079513E"/>
    <w:rsid w:val="00796557"/>
    <w:rsid w:val="00797AF4"/>
    <w:rsid w:val="007A063E"/>
    <w:rsid w:val="007A09B6"/>
    <w:rsid w:val="007A13FC"/>
    <w:rsid w:val="007A4EEE"/>
    <w:rsid w:val="007A58D7"/>
    <w:rsid w:val="007A5CC1"/>
    <w:rsid w:val="007A650D"/>
    <w:rsid w:val="007B0BF6"/>
    <w:rsid w:val="007B222B"/>
    <w:rsid w:val="007B2DB4"/>
    <w:rsid w:val="007B4556"/>
    <w:rsid w:val="007B523B"/>
    <w:rsid w:val="007B6882"/>
    <w:rsid w:val="007B6CB5"/>
    <w:rsid w:val="007B6EB2"/>
    <w:rsid w:val="007B6F49"/>
    <w:rsid w:val="007B7A66"/>
    <w:rsid w:val="007B7D4D"/>
    <w:rsid w:val="007C06F6"/>
    <w:rsid w:val="007C09C2"/>
    <w:rsid w:val="007C3BCF"/>
    <w:rsid w:val="007C3D2B"/>
    <w:rsid w:val="007C5FB7"/>
    <w:rsid w:val="007C6E64"/>
    <w:rsid w:val="007D28AD"/>
    <w:rsid w:val="007D5CE3"/>
    <w:rsid w:val="007D70D2"/>
    <w:rsid w:val="007D7AC3"/>
    <w:rsid w:val="007E0D83"/>
    <w:rsid w:val="007E1AF6"/>
    <w:rsid w:val="007E1D96"/>
    <w:rsid w:val="007E278C"/>
    <w:rsid w:val="007E5164"/>
    <w:rsid w:val="007E674B"/>
    <w:rsid w:val="007F0E18"/>
    <w:rsid w:val="007F10BA"/>
    <w:rsid w:val="007F1175"/>
    <w:rsid w:val="007F2AB2"/>
    <w:rsid w:val="007F2C62"/>
    <w:rsid w:val="007F3E68"/>
    <w:rsid w:val="007F4075"/>
    <w:rsid w:val="007F573A"/>
    <w:rsid w:val="007F68AF"/>
    <w:rsid w:val="007F6CAC"/>
    <w:rsid w:val="0080094E"/>
    <w:rsid w:val="0080191F"/>
    <w:rsid w:val="00802559"/>
    <w:rsid w:val="008041C1"/>
    <w:rsid w:val="0080583D"/>
    <w:rsid w:val="00807449"/>
    <w:rsid w:val="00807C2E"/>
    <w:rsid w:val="00807D7A"/>
    <w:rsid w:val="00807FAF"/>
    <w:rsid w:val="00810F26"/>
    <w:rsid w:val="00811295"/>
    <w:rsid w:val="00811A6E"/>
    <w:rsid w:val="00814C50"/>
    <w:rsid w:val="00816750"/>
    <w:rsid w:val="00820489"/>
    <w:rsid w:val="00821508"/>
    <w:rsid w:val="008223FA"/>
    <w:rsid w:val="00823682"/>
    <w:rsid w:val="008265CF"/>
    <w:rsid w:val="008309A5"/>
    <w:rsid w:val="00832940"/>
    <w:rsid w:val="00832E0C"/>
    <w:rsid w:val="00833B8F"/>
    <w:rsid w:val="00833D4F"/>
    <w:rsid w:val="0083657D"/>
    <w:rsid w:val="00837046"/>
    <w:rsid w:val="0083781D"/>
    <w:rsid w:val="00840346"/>
    <w:rsid w:val="00842C61"/>
    <w:rsid w:val="00850528"/>
    <w:rsid w:val="00852930"/>
    <w:rsid w:val="00852D94"/>
    <w:rsid w:val="008535DA"/>
    <w:rsid w:val="00854170"/>
    <w:rsid w:val="00854DA5"/>
    <w:rsid w:val="0085581E"/>
    <w:rsid w:val="00855CD9"/>
    <w:rsid w:val="00856038"/>
    <w:rsid w:val="008573F5"/>
    <w:rsid w:val="008622A2"/>
    <w:rsid w:val="008631AD"/>
    <w:rsid w:val="008633D0"/>
    <w:rsid w:val="0086426A"/>
    <w:rsid w:val="008659EF"/>
    <w:rsid w:val="00867C24"/>
    <w:rsid w:val="008704B3"/>
    <w:rsid w:val="0087183E"/>
    <w:rsid w:val="00871A6A"/>
    <w:rsid w:val="00872343"/>
    <w:rsid w:val="00874482"/>
    <w:rsid w:val="00875ED4"/>
    <w:rsid w:val="00875FAF"/>
    <w:rsid w:val="00876B9C"/>
    <w:rsid w:val="00882D51"/>
    <w:rsid w:val="008840C3"/>
    <w:rsid w:val="00887AB8"/>
    <w:rsid w:val="00890197"/>
    <w:rsid w:val="008910CE"/>
    <w:rsid w:val="008917C5"/>
    <w:rsid w:val="0089728C"/>
    <w:rsid w:val="00897433"/>
    <w:rsid w:val="00897A19"/>
    <w:rsid w:val="008A3C81"/>
    <w:rsid w:val="008A5CD7"/>
    <w:rsid w:val="008A68DC"/>
    <w:rsid w:val="008B0059"/>
    <w:rsid w:val="008B1B64"/>
    <w:rsid w:val="008B643E"/>
    <w:rsid w:val="008B7B9F"/>
    <w:rsid w:val="008C0B85"/>
    <w:rsid w:val="008C1CA9"/>
    <w:rsid w:val="008C3A88"/>
    <w:rsid w:val="008C4D12"/>
    <w:rsid w:val="008C79FA"/>
    <w:rsid w:val="008D3010"/>
    <w:rsid w:val="008D3FD8"/>
    <w:rsid w:val="008D6AE6"/>
    <w:rsid w:val="008D7518"/>
    <w:rsid w:val="008D7FF9"/>
    <w:rsid w:val="008E0D7A"/>
    <w:rsid w:val="008E69B3"/>
    <w:rsid w:val="008F10DA"/>
    <w:rsid w:val="008F13D6"/>
    <w:rsid w:val="008F19A5"/>
    <w:rsid w:val="008F259A"/>
    <w:rsid w:val="008F2BC6"/>
    <w:rsid w:val="008F2C6D"/>
    <w:rsid w:val="008F490F"/>
    <w:rsid w:val="008F4B71"/>
    <w:rsid w:val="008F55BF"/>
    <w:rsid w:val="008F5A54"/>
    <w:rsid w:val="008F7261"/>
    <w:rsid w:val="00900336"/>
    <w:rsid w:val="00902EE6"/>
    <w:rsid w:val="0090331E"/>
    <w:rsid w:val="00903DB6"/>
    <w:rsid w:val="00904DAE"/>
    <w:rsid w:val="00906458"/>
    <w:rsid w:val="0091154E"/>
    <w:rsid w:val="00911ED6"/>
    <w:rsid w:val="00913626"/>
    <w:rsid w:val="00914E13"/>
    <w:rsid w:val="00915C6E"/>
    <w:rsid w:val="00917616"/>
    <w:rsid w:val="00920548"/>
    <w:rsid w:val="00922E61"/>
    <w:rsid w:val="00924464"/>
    <w:rsid w:val="00924F23"/>
    <w:rsid w:val="00925EE4"/>
    <w:rsid w:val="0092617C"/>
    <w:rsid w:val="00927C40"/>
    <w:rsid w:val="00927DEF"/>
    <w:rsid w:val="009301A8"/>
    <w:rsid w:val="009303AE"/>
    <w:rsid w:val="00930DA0"/>
    <w:rsid w:val="0093211C"/>
    <w:rsid w:val="00935C08"/>
    <w:rsid w:val="00937E1D"/>
    <w:rsid w:val="00940F3F"/>
    <w:rsid w:val="0094346B"/>
    <w:rsid w:val="00944A59"/>
    <w:rsid w:val="00945933"/>
    <w:rsid w:val="0094605C"/>
    <w:rsid w:val="009464AE"/>
    <w:rsid w:val="00946F55"/>
    <w:rsid w:val="0094729F"/>
    <w:rsid w:val="00947B4A"/>
    <w:rsid w:val="00950D4E"/>
    <w:rsid w:val="009524DA"/>
    <w:rsid w:val="00952F6C"/>
    <w:rsid w:val="00957B94"/>
    <w:rsid w:val="00964BC0"/>
    <w:rsid w:val="00967CEC"/>
    <w:rsid w:val="00970081"/>
    <w:rsid w:val="00971A3A"/>
    <w:rsid w:val="00972C53"/>
    <w:rsid w:val="00974340"/>
    <w:rsid w:val="00980EB0"/>
    <w:rsid w:val="009810D9"/>
    <w:rsid w:val="0098194F"/>
    <w:rsid w:val="00982D77"/>
    <w:rsid w:val="009838EE"/>
    <w:rsid w:val="009839D0"/>
    <w:rsid w:val="00983D8D"/>
    <w:rsid w:val="009848C3"/>
    <w:rsid w:val="009852C8"/>
    <w:rsid w:val="00985CE9"/>
    <w:rsid w:val="00987329"/>
    <w:rsid w:val="00991D3F"/>
    <w:rsid w:val="00995758"/>
    <w:rsid w:val="009960CC"/>
    <w:rsid w:val="00996D6F"/>
    <w:rsid w:val="009A0A0F"/>
    <w:rsid w:val="009A3919"/>
    <w:rsid w:val="009A43F0"/>
    <w:rsid w:val="009A466B"/>
    <w:rsid w:val="009A58F3"/>
    <w:rsid w:val="009B0FBA"/>
    <w:rsid w:val="009B10EA"/>
    <w:rsid w:val="009B1B0A"/>
    <w:rsid w:val="009B1D46"/>
    <w:rsid w:val="009B2814"/>
    <w:rsid w:val="009B38F7"/>
    <w:rsid w:val="009B4621"/>
    <w:rsid w:val="009B5504"/>
    <w:rsid w:val="009B5DF4"/>
    <w:rsid w:val="009C29EA"/>
    <w:rsid w:val="009D0CE3"/>
    <w:rsid w:val="009D2464"/>
    <w:rsid w:val="009D5153"/>
    <w:rsid w:val="009D5B40"/>
    <w:rsid w:val="009E08C6"/>
    <w:rsid w:val="009E1277"/>
    <w:rsid w:val="009E1937"/>
    <w:rsid w:val="009E31F0"/>
    <w:rsid w:val="009E5325"/>
    <w:rsid w:val="009E55BF"/>
    <w:rsid w:val="009E6140"/>
    <w:rsid w:val="009E6590"/>
    <w:rsid w:val="009E65EA"/>
    <w:rsid w:val="009E6671"/>
    <w:rsid w:val="009F0518"/>
    <w:rsid w:val="009F08F9"/>
    <w:rsid w:val="009F31DF"/>
    <w:rsid w:val="009F338B"/>
    <w:rsid w:val="009F3AA5"/>
    <w:rsid w:val="009F5E77"/>
    <w:rsid w:val="009F6000"/>
    <w:rsid w:val="009F653E"/>
    <w:rsid w:val="009F6ED6"/>
    <w:rsid w:val="009F7706"/>
    <w:rsid w:val="00A026EB"/>
    <w:rsid w:val="00A03A66"/>
    <w:rsid w:val="00A05542"/>
    <w:rsid w:val="00A06B58"/>
    <w:rsid w:val="00A07251"/>
    <w:rsid w:val="00A0763E"/>
    <w:rsid w:val="00A07830"/>
    <w:rsid w:val="00A11D53"/>
    <w:rsid w:val="00A12877"/>
    <w:rsid w:val="00A12D62"/>
    <w:rsid w:val="00A141FD"/>
    <w:rsid w:val="00A16B9B"/>
    <w:rsid w:val="00A178C8"/>
    <w:rsid w:val="00A24E16"/>
    <w:rsid w:val="00A25EB1"/>
    <w:rsid w:val="00A26E98"/>
    <w:rsid w:val="00A31E0E"/>
    <w:rsid w:val="00A3575B"/>
    <w:rsid w:val="00A35AF8"/>
    <w:rsid w:val="00A368DE"/>
    <w:rsid w:val="00A40BAD"/>
    <w:rsid w:val="00A424ED"/>
    <w:rsid w:val="00A43BF0"/>
    <w:rsid w:val="00A447AB"/>
    <w:rsid w:val="00A44C48"/>
    <w:rsid w:val="00A45B9F"/>
    <w:rsid w:val="00A46A64"/>
    <w:rsid w:val="00A46CE9"/>
    <w:rsid w:val="00A47530"/>
    <w:rsid w:val="00A500B1"/>
    <w:rsid w:val="00A50F0D"/>
    <w:rsid w:val="00A51696"/>
    <w:rsid w:val="00A52480"/>
    <w:rsid w:val="00A55547"/>
    <w:rsid w:val="00A561B0"/>
    <w:rsid w:val="00A609AA"/>
    <w:rsid w:val="00A62034"/>
    <w:rsid w:val="00A64F17"/>
    <w:rsid w:val="00A661E1"/>
    <w:rsid w:val="00A67992"/>
    <w:rsid w:val="00A72B91"/>
    <w:rsid w:val="00A731DC"/>
    <w:rsid w:val="00A77FE0"/>
    <w:rsid w:val="00A80082"/>
    <w:rsid w:val="00A82702"/>
    <w:rsid w:val="00A827D3"/>
    <w:rsid w:val="00A829DB"/>
    <w:rsid w:val="00A84C10"/>
    <w:rsid w:val="00A86AF5"/>
    <w:rsid w:val="00A87183"/>
    <w:rsid w:val="00A871D3"/>
    <w:rsid w:val="00A900EF"/>
    <w:rsid w:val="00A9068E"/>
    <w:rsid w:val="00A92C70"/>
    <w:rsid w:val="00A935D9"/>
    <w:rsid w:val="00A94B36"/>
    <w:rsid w:val="00A956E2"/>
    <w:rsid w:val="00A966FB"/>
    <w:rsid w:val="00A971B1"/>
    <w:rsid w:val="00AA4859"/>
    <w:rsid w:val="00AA64EC"/>
    <w:rsid w:val="00AA6A30"/>
    <w:rsid w:val="00AA74CD"/>
    <w:rsid w:val="00AA7CB4"/>
    <w:rsid w:val="00AB353B"/>
    <w:rsid w:val="00AB3C4B"/>
    <w:rsid w:val="00AB3E71"/>
    <w:rsid w:val="00AB401E"/>
    <w:rsid w:val="00AB45FF"/>
    <w:rsid w:val="00AB62A0"/>
    <w:rsid w:val="00AC0DFC"/>
    <w:rsid w:val="00AC0E1E"/>
    <w:rsid w:val="00AC1A66"/>
    <w:rsid w:val="00AC3F59"/>
    <w:rsid w:val="00AC49A4"/>
    <w:rsid w:val="00AC4A6A"/>
    <w:rsid w:val="00AD0211"/>
    <w:rsid w:val="00AD2562"/>
    <w:rsid w:val="00AD3BD1"/>
    <w:rsid w:val="00AD44A2"/>
    <w:rsid w:val="00AD5449"/>
    <w:rsid w:val="00AE0549"/>
    <w:rsid w:val="00AE1E65"/>
    <w:rsid w:val="00AE2304"/>
    <w:rsid w:val="00AE4713"/>
    <w:rsid w:val="00AF15CD"/>
    <w:rsid w:val="00AF2E7C"/>
    <w:rsid w:val="00AF35F6"/>
    <w:rsid w:val="00AF3902"/>
    <w:rsid w:val="00AF7F64"/>
    <w:rsid w:val="00B0431B"/>
    <w:rsid w:val="00B05A5C"/>
    <w:rsid w:val="00B07E6B"/>
    <w:rsid w:val="00B12846"/>
    <w:rsid w:val="00B12B71"/>
    <w:rsid w:val="00B1437E"/>
    <w:rsid w:val="00B1624F"/>
    <w:rsid w:val="00B16497"/>
    <w:rsid w:val="00B21F98"/>
    <w:rsid w:val="00B22074"/>
    <w:rsid w:val="00B221C0"/>
    <w:rsid w:val="00B23114"/>
    <w:rsid w:val="00B26B32"/>
    <w:rsid w:val="00B276D7"/>
    <w:rsid w:val="00B27E5C"/>
    <w:rsid w:val="00B33FB3"/>
    <w:rsid w:val="00B341A6"/>
    <w:rsid w:val="00B346BA"/>
    <w:rsid w:val="00B346C1"/>
    <w:rsid w:val="00B359A8"/>
    <w:rsid w:val="00B370A0"/>
    <w:rsid w:val="00B41268"/>
    <w:rsid w:val="00B45088"/>
    <w:rsid w:val="00B458C9"/>
    <w:rsid w:val="00B45E58"/>
    <w:rsid w:val="00B46642"/>
    <w:rsid w:val="00B470C3"/>
    <w:rsid w:val="00B534CB"/>
    <w:rsid w:val="00B54E58"/>
    <w:rsid w:val="00B5576F"/>
    <w:rsid w:val="00B5790C"/>
    <w:rsid w:val="00B60B39"/>
    <w:rsid w:val="00B61B5B"/>
    <w:rsid w:val="00B63532"/>
    <w:rsid w:val="00B635DB"/>
    <w:rsid w:val="00B63EB6"/>
    <w:rsid w:val="00B64B5F"/>
    <w:rsid w:val="00B6625A"/>
    <w:rsid w:val="00B70848"/>
    <w:rsid w:val="00B70996"/>
    <w:rsid w:val="00B71640"/>
    <w:rsid w:val="00B73D37"/>
    <w:rsid w:val="00B75538"/>
    <w:rsid w:val="00B76682"/>
    <w:rsid w:val="00B80647"/>
    <w:rsid w:val="00B80BAC"/>
    <w:rsid w:val="00B80D9F"/>
    <w:rsid w:val="00B84385"/>
    <w:rsid w:val="00B85CA3"/>
    <w:rsid w:val="00B92232"/>
    <w:rsid w:val="00B93019"/>
    <w:rsid w:val="00B94109"/>
    <w:rsid w:val="00B94AD7"/>
    <w:rsid w:val="00B95DB7"/>
    <w:rsid w:val="00BA0E4A"/>
    <w:rsid w:val="00BA1565"/>
    <w:rsid w:val="00BA3115"/>
    <w:rsid w:val="00BA6367"/>
    <w:rsid w:val="00BA6F79"/>
    <w:rsid w:val="00BA7B2E"/>
    <w:rsid w:val="00BB1115"/>
    <w:rsid w:val="00BB1820"/>
    <w:rsid w:val="00BB2329"/>
    <w:rsid w:val="00BB39AF"/>
    <w:rsid w:val="00BB3A16"/>
    <w:rsid w:val="00BB43F2"/>
    <w:rsid w:val="00BB462D"/>
    <w:rsid w:val="00BB47BB"/>
    <w:rsid w:val="00BB48B3"/>
    <w:rsid w:val="00BB4F9B"/>
    <w:rsid w:val="00BB56C9"/>
    <w:rsid w:val="00BB6001"/>
    <w:rsid w:val="00BB7BD9"/>
    <w:rsid w:val="00BC3556"/>
    <w:rsid w:val="00BC3C6B"/>
    <w:rsid w:val="00BC6A4A"/>
    <w:rsid w:val="00BC7DCE"/>
    <w:rsid w:val="00BC7F6D"/>
    <w:rsid w:val="00BD02FB"/>
    <w:rsid w:val="00BD0815"/>
    <w:rsid w:val="00BD4788"/>
    <w:rsid w:val="00BE0A83"/>
    <w:rsid w:val="00BE192C"/>
    <w:rsid w:val="00BE2CAE"/>
    <w:rsid w:val="00BE35EF"/>
    <w:rsid w:val="00BF0BA6"/>
    <w:rsid w:val="00BF2021"/>
    <w:rsid w:val="00BF4852"/>
    <w:rsid w:val="00BF4E0F"/>
    <w:rsid w:val="00BF6138"/>
    <w:rsid w:val="00BF6348"/>
    <w:rsid w:val="00C04DAF"/>
    <w:rsid w:val="00C058D8"/>
    <w:rsid w:val="00C0660F"/>
    <w:rsid w:val="00C066D2"/>
    <w:rsid w:val="00C07DAC"/>
    <w:rsid w:val="00C12841"/>
    <w:rsid w:val="00C1330C"/>
    <w:rsid w:val="00C13AED"/>
    <w:rsid w:val="00C1498E"/>
    <w:rsid w:val="00C14D94"/>
    <w:rsid w:val="00C14FFE"/>
    <w:rsid w:val="00C21400"/>
    <w:rsid w:val="00C2235A"/>
    <w:rsid w:val="00C232A6"/>
    <w:rsid w:val="00C23DB5"/>
    <w:rsid w:val="00C2470C"/>
    <w:rsid w:val="00C258EA"/>
    <w:rsid w:val="00C27A86"/>
    <w:rsid w:val="00C301A2"/>
    <w:rsid w:val="00C30EF1"/>
    <w:rsid w:val="00C31A5A"/>
    <w:rsid w:val="00C32AA5"/>
    <w:rsid w:val="00C33483"/>
    <w:rsid w:val="00C341E7"/>
    <w:rsid w:val="00C3635F"/>
    <w:rsid w:val="00C36495"/>
    <w:rsid w:val="00C37192"/>
    <w:rsid w:val="00C4073B"/>
    <w:rsid w:val="00C424E1"/>
    <w:rsid w:val="00C438D6"/>
    <w:rsid w:val="00C44729"/>
    <w:rsid w:val="00C45328"/>
    <w:rsid w:val="00C47AEA"/>
    <w:rsid w:val="00C47C2E"/>
    <w:rsid w:val="00C5388D"/>
    <w:rsid w:val="00C53EFF"/>
    <w:rsid w:val="00C54543"/>
    <w:rsid w:val="00C54AD2"/>
    <w:rsid w:val="00C56394"/>
    <w:rsid w:val="00C56497"/>
    <w:rsid w:val="00C60B58"/>
    <w:rsid w:val="00C610E0"/>
    <w:rsid w:val="00C644F2"/>
    <w:rsid w:val="00C65674"/>
    <w:rsid w:val="00C65FE0"/>
    <w:rsid w:val="00C66864"/>
    <w:rsid w:val="00C70D01"/>
    <w:rsid w:val="00C70EE7"/>
    <w:rsid w:val="00C74EEE"/>
    <w:rsid w:val="00C75F92"/>
    <w:rsid w:val="00C82ADB"/>
    <w:rsid w:val="00C8541D"/>
    <w:rsid w:val="00C86468"/>
    <w:rsid w:val="00C868F5"/>
    <w:rsid w:val="00C86F8E"/>
    <w:rsid w:val="00C8705D"/>
    <w:rsid w:val="00C870EF"/>
    <w:rsid w:val="00C87C71"/>
    <w:rsid w:val="00C910A8"/>
    <w:rsid w:val="00C91650"/>
    <w:rsid w:val="00C92138"/>
    <w:rsid w:val="00C92EB9"/>
    <w:rsid w:val="00C92FD8"/>
    <w:rsid w:val="00C9337A"/>
    <w:rsid w:val="00C95FC0"/>
    <w:rsid w:val="00C97424"/>
    <w:rsid w:val="00C97977"/>
    <w:rsid w:val="00C97B21"/>
    <w:rsid w:val="00CA069C"/>
    <w:rsid w:val="00CA08BC"/>
    <w:rsid w:val="00CA23FF"/>
    <w:rsid w:val="00CA27C1"/>
    <w:rsid w:val="00CA2DE1"/>
    <w:rsid w:val="00CA43D7"/>
    <w:rsid w:val="00CA6ABD"/>
    <w:rsid w:val="00CB0079"/>
    <w:rsid w:val="00CB1A44"/>
    <w:rsid w:val="00CB3AF4"/>
    <w:rsid w:val="00CB4207"/>
    <w:rsid w:val="00CB4567"/>
    <w:rsid w:val="00CB4687"/>
    <w:rsid w:val="00CB4711"/>
    <w:rsid w:val="00CB4FBD"/>
    <w:rsid w:val="00CB786B"/>
    <w:rsid w:val="00CC0F63"/>
    <w:rsid w:val="00CC3618"/>
    <w:rsid w:val="00CC43FC"/>
    <w:rsid w:val="00CC4622"/>
    <w:rsid w:val="00CC5E70"/>
    <w:rsid w:val="00CD27F5"/>
    <w:rsid w:val="00CD2A70"/>
    <w:rsid w:val="00CD49BF"/>
    <w:rsid w:val="00CD5562"/>
    <w:rsid w:val="00CE1F6D"/>
    <w:rsid w:val="00CE3957"/>
    <w:rsid w:val="00CE53DD"/>
    <w:rsid w:val="00CF037D"/>
    <w:rsid w:val="00CF1D11"/>
    <w:rsid w:val="00CF351C"/>
    <w:rsid w:val="00CF355D"/>
    <w:rsid w:val="00CF3BAD"/>
    <w:rsid w:val="00D0060D"/>
    <w:rsid w:val="00D01F30"/>
    <w:rsid w:val="00D02D6C"/>
    <w:rsid w:val="00D07964"/>
    <w:rsid w:val="00D10324"/>
    <w:rsid w:val="00D11C7B"/>
    <w:rsid w:val="00D1422F"/>
    <w:rsid w:val="00D14C4E"/>
    <w:rsid w:val="00D171B2"/>
    <w:rsid w:val="00D22B66"/>
    <w:rsid w:val="00D22CF4"/>
    <w:rsid w:val="00D2305B"/>
    <w:rsid w:val="00D23CBC"/>
    <w:rsid w:val="00D24A91"/>
    <w:rsid w:val="00D25690"/>
    <w:rsid w:val="00D25F27"/>
    <w:rsid w:val="00D26CCD"/>
    <w:rsid w:val="00D30332"/>
    <w:rsid w:val="00D32B71"/>
    <w:rsid w:val="00D337DA"/>
    <w:rsid w:val="00D36108"/>
    <w:rsid w:val="00D40ED6"/>
    <w:rsid w:val="00D410E9"/>
    <w:rsid w:val="00D444CA"/>
    <w:rsid w:val="00D44EC9"/>
    <w:rsid w:val="00D47774"/>
    <w:rsid w:val="00D52DCD"/>
    <w:rsid w:val="00D53648"/>
    <w:rsid w:val="00D53AB2"/>
    <w:rsid w:val="00D54DCE"/>
    <w:rsid w:val="00D54E78"/>
    <w:rsid w:val="00D55B67"/>
    <w:rsid w:val="00D606A7"/>
    <w:rsid w:val="00D61C39"/>
    <w:rsid w:val="00D61CE1"/>
    <w:rsid w:val="00D62A46"/>
    <w:rsid w:val="00D65AE0"/>
    <w:rsid w:val="00D66CD9"/>
    <w:rsid w:val="00D67DD8"/>
    <w:rsid w:val="00D717FA"/>
    <w:rsid w:val="00D73321"/>
    <w:rsid w:val="00D75C16"/>
    <w:rsid w:val="00D764D4"/>
    <w:rsid w:val="00D76911"/>
    <w:rsid w:val="00D807E2"/>
    <w:rsid w:val="00D823CE"/>
    <w:rsid w:val="00D829CC"/>
    <w:rsid w:val="00D83416"/>
    <w:rsid w:val="00D85113"/>
    <w:rsid w:val="00D86ECB"/>
    <w:rsid w:val="00D87CDA"/>
    <w:rsid w:val="00D93911"/>
    <w:rsid w:val="00D9469A"/>
    <w:rsid w:val="00D97449"/>
    <w:rsid w:val="00DA00D9"/>
    <w:rsid w:val="00DA0624"/>
    <w:rsid w:val="00DA2BD2"/>
    <w:rsid w:val="00DA3DF3"/>
    <w:rsid w:val="00DA4EF0"/>
    <w:rsid w:val="00DB00DA"/>
    <w:rsid w:val="00DB10BF"/>
    <w:rsid w:val="00DB10DA"/>
    <w:rsid w:val="00DB12A9"/>
    <w:rsid w:val="00DB5234"/>
    <w:rsid w:val="00DB623E"/>
    <w:rsid w:val="00DB6F81"/>
    <w:rsid w:val="00DC1004"/>
    <w:rsid w:val="00DC15E2"/>
    <w:rsid w:val="00DC29E6"/>
    <w:rsid w:val="00DC4F1C"/>
    <w:rsid w:val="00DD0260"/>
    <w:rsid w:val="00DD164D"/>
    <w:rsid w:val="00DD176B"/>
    <w:rsid w:val="00DD232B"/>
    <w:rsid w:val="00DD403C"/>
    <w:rsid w:val="00DD41AB"/>
    <w:rsid w:val="00DD458A"/>
    <w:rsid w:val="00DD5C80"/>
    <w:rsid w:val="00DD6029"/>
    <w:rsid w:val="00DD673D"/>
    <w:rsid w:val="00DD7272"/>
    <w:rsid w:val="00DE180E"/>
    <w:rsid w:val="00DE187A"/>
    <w:rsid w:val="00DE1BD8"/>
    <w:rsid w:val="00DE461D"/>
    <w:rsid w:val="00DE494A"/>
    <w:rsid w:val="00DE5766"/>
    <w:rsid w:val="00DE7C1F"/>
    <w:rsid w:val="00DF0A21"/>
    <w:rsid w:val="00DF21E2"/>
    <w:rsid w:val="00DF32F4"/>
    <w:rsid w:val="00DF438E"/>
    <w:rsid w:val="00DF470A"/>
    <w:rsid w:val="00E017E5"/>
    <w:rsid w:val="00E045A1"/>
    <w:rsid w:val="00E051E9"/>
    <w:rsid w:val="00E061FD"/>
    <w:rsid w:val="00E077AF"/>
    <w:rsid w:val="00E07CB3"/>
    <w:rsid w:val="00E14F42"/>
    <w:rsid w:val="00E15967"/>
    <w:rsid w:val="00E159FD"/>
    <w:rsid w:val="00E164EC"/>
    <w:rsid w:val="00E166D3"/>
    <w:rsid w:val="00E17A54"/>
    <w:rsid w:val="00E2003A"/>
    <w:rsid w:val="00E212B9"/>
    <w:rsid w:val="00E21F3E"/>
    <w:rsid w:val="00E22B62"/>
    <w:rsid w:val="00E2388F"/>
    <w:rsid w:val="00E23E43"/>
    <w:rsid w:val="00E27365"/>
    <w:rsid w:val="00E2789F"/>
    <w:rsid w:val="00E307DA"/>
    <w:rsid w:val="00E30FE5"/>
    <w:rsid w:val="00E311E6"/>
    <w:rsid w:val="00E36383"/>
    <w:rsid w:val="00E36D71"/>
    <w:rsid w:val="00E37F11"/>
    <w:rsid w:val="00E413C8"/>
    <w:rsid w:val="00E463E4"/>
    <w:rsid w:val="00E469C9"/>
    <w:rsid w:val="00E46EC5"/>
    <w:rsid w:val="00E47209"/>
    <w:rsid w:val="00E52421"/>
    <w:rsid w:val="00E544AB"/>
    <w:rsid w:val="00E54652"/>
    <w:rsid w:val="00E559A8"/>
    <w:rsid w:val="00E56950"/>
    <w:rsid w:val="00E56C19"/>
    <w:rsid w:val="00E64007"/>
    <w:rsid w:val="00E659DC"/>
    <w:rsid w:val="00E67770"/>
    <w:rsid w:val="00E702F5"/>
    <w:rsid w:val="00E72054"/>
    <w:rsid w:val="00E73907"/>
    <w:rsid w:val="00E7527B"/>
    <w:rsid w:val="00E768CC"/>
    <w:rsid w:val="00E76FCD"/>
    <w:rsid w:val="00E801BC"/>
    <w:rsid w:val="00E82AE2"/>
    <w:rsid w:val="00E84A2D"/>
    <w:rsid w:val="00E8503B"/>
    <w:rsid w:val="00E86C04"/>
    <w:rsid w:val="00E87249"/>
    <w:rsid w:val="00E90B20"/>
    <w:rsid w:val="00E910E4"/>
    <w:rsid w:val="00E91BCB"/>
    <w:rsid w:val="00E9721B"/>
    <w:rsid w:val="00E9779D"/>
    <w:rsid w:val="00EA08CC"/>
    <w:rsid w:val="00EA2E48"/>
    <w:rsid w:val="00EA3588"/>
    <w:rsid w:val="00EA376D"/>
    <w:rsid w:val="00EA605E"/>
    <w:rsid w:val="00EB021D"/>
    <w:rsid w:val="00EB38D0"/>
    <w:rsid w:val="00EB5137"/>
    <w:rsid w:val="00EB649E"/>
    <w:rsid w:val="00EB6BCC"/>
    <w:rsid w:val="00EC01FA"/>
    <w:rsid w:val="00EC0D17"/>
    <w:rsid w:val="00EC1C15"/>
    <w:rsid w:val="00EC2554"/>
    <w:rsid w:val="00EC7296"/>
    <w:rsid w:val="00ED0224"/>
    <w:rsid w:val="00ED0868"/>
    <w:rsid w:val="00ED4C0C"/>
    <w:rsid w:val="00ED6746"/>
    <w:rsid w:val="00ED6BED"/>
    <w:rsid w:val="00ED70A5"/>
    <w:rsid w:val="00EE2D74"/>
    <w:rsid w:val="00EE42A5"/>
    <w:rsid w:val="00EE4CD7"/>
    <w:rsid w:val="00EE5F22"/>
    <w:rsid w:val="00EE6821"/>
    <w:rsid w:val="00EE6BE1"/>
    <w:rsid w:val="00EF0691"/>
    <w:rsid w:val="00EF4070"/>
    <w:rsid w:val="00EF6C8E"/>
    <w:rsid w:val="00EF7053"/>
    <w:rsid w:val="00F0417E"/>
    <w:rsid w:val="00F049AF"/>
    <w:rsid w:val="00F07262"/>
    <w:rsid w:val="00F10246"/>
    <w:rsid w:val="00F14C97"/>
    <w:rsid w:val="00F1654C"/>
    <w:rsid w:val="00F203D3"/>
    <w:rsid w:val="00F20A6E"/>
    <w:rsid w:val="00F212A4"/>
    <w:rsid w:val="00F22052"/>
    <w:rsid w:val="00F251ED"/>
    <w:rsid w:val="00F261AB"/>
    <w:rsid w:val="00F262A2"/>
    <w:rsid w:val="00F27641"/>
    <w:rsid w:val="00F27F48"/>
    <w:rsid w:val="00F3046B"/>
    <w:rsid w:val="00F31744"/>
    <w:rsid w:val="00F31897"/>
    <w:rsid w:val="00F3302A"/>
    <w:rsid w:val="00F34396"/>
    <w:rsid w:val="00F34721"/>
    <w:rsid w:val="00F35543"/>
    <w:rsid w:val="00F3642D"/>
    <w:rsid w:val="00F37596"/>
    <w:rsid w:val="00F375B1"/>
    <w:rsid w:val="00F4172E"/>
    <w:rsid w:val="00F42234"/>
    <w:rsid w:val="00F439FD"/>
    <w:rsid w:val="00F44184"/>
    <w:rsid w:val="00F45FBE"/>
    <w:rsid w:val="00F479F1"/>
    <w:rsid w:val="00F50DE3"/>
    <w:rsid w:val="00F51596"/>
    <w:rsid w:val="00F52430"/>
    <w:rsid w:val="00F52C0E"/>
    <w:rsid w:val="00F61943"/>
    <w:rsid w:val="00F629AC"/>
    <w:rsid w:val="00F640EB"/>
    <w:rsid w:val="00F6486A"/>
    <w:rsid w:val="00F65415"/>
    <w:rsid w:val="00F66947"/>
    <w:rsid w:val="00F6720F"/>
    <w:rsid w:val="00F70EFE"/>
    <w:rsid w:val="00F72A56"/>
    <w:rsid w:val="00F757D0"/>
    <w:rsid w:val="00F76433"/>
    <w:rsid w:val="00F80A07"/>
    <w:rsid w:val="00F84679"/>
    <w:rsid w:val="00F92578"/>
    <w:rsid w:val="00F92C68"/>
    <w:rsid w:val="00F96322"/>
    <w:rsid w:val="00F96F77"/>
    <w:rsid w:val="00F970B0"/>
    <w:rsid w:val="00F97754"/>
    <w:rsid w:val="00FA19ED"/>
    <w:rsid w:val="00FA2ADE"/>
    <w:rsid w:val="00FA3790"/>
    <w:rsid w:val="00FA3FD4"/>
    <w:rsid w:val="00FB0544"/>
    <w:rsid w:val="00FB0D16"/>
    <w:rsid w:val="00FB10F7"/>
    <w:rsid w:val="00FB169A"/>
    <w:rsid w:val="00FB3D4E"/>
    <w:rsid w:val="00FC0F46"/>
    <w:rsid w:val="00FC3329"/>
    <w:rsid w:val="00FC37C3"/>
    <w:rsid w:val="00FC57C8"/>
    <w:rsid w:val="00FC637C"/>
    <w:rsid w:val="00FD0541"/>
    <w:rsid w:val="00FD0B5F"/>
    <w:rsid w:val="00FD238D"/>
    <w:rsid w:val="00FD4C03"/>
    <w:rsid w:val="00FD5998"/>
    <w:rsid w:val="00FD7105"/>
    <w:rsid w:val="00FD71A5"/>
    <w:rsid w:val="00FD76BE"/>
    <w:rsid w:val="00FE0843"/>
    <w:rsid w:val="00FE0F7F"/>
    <w:rsid w:val="00FE2295"/>
    <w:rsid w:val="00FE2F95"/>
    <w:rsid w:val="00FE30AD"/>
    <w:rsid w:val="00FE49D3"/>
    <w:rsid w:val="00FE5732"/>
    <w:rsid w:val="00FE5914"/>
    <w:rsid w:val="00FF0DA6"/>
    <w:rsid w:val="00FF2AE5"/>
    <w:rsid w:val="00FF34EC"/>
    <w:rsid w:val="00FF451C"/>
    <w:rsid w:val="00FF7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noProof w:val="0"/>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noProof w:val="0"/>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noProof w:val="0"/>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noProof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06B58"/>
    <w:pPr>
      <w:spacing w:after="120"/>
      <w:jc w:val="both"/>
    </w:pPr>
    <w:rPr>
      <w:rFonts w:asciiTheme="majorHAnsi" w:hAnsiTheme="majorHAnsi" w:cs="Arial"/>
      <w:bCs/>
      <w:noProof/>
      <w:kern w:val="32"/>
      <w:sz w:val="22"/>
      <w:szCs w:val="24"/>
      <w:lang w:val="en-GB"/>
    </w:rPr>
  </w:style>
  <w:style w:type="paragraph" w:styleId="berschrift1">
    <w:name w:val="heading 1"/>
    <w:basedOn w:val="Standard"/>
    <w:next w:val="Standard"/>
    <w:autoRedefine/>
    <w:qFormat/>
    <w:rsid w:val="00E212B9"/>
    <w:pPr>
      <w:keepNext/>
      <w:numPr>
        <w:numId w:val="1"/>
      </w:numPr>
      <w:pBdr>
        <w:top w:val="single" w:sz="4" w:space="1" w:color="auto"/>
        <w:left w:val="single" w:sz="4" w:space="4" w:color="auto"/>
        <w:bottom w:val="single" w:sz="4" w:space="1" w:color="auto"/>
        <w:right w:val="single" w:sz="4" w:space="4" w:color="auto"/>
      </w:pBdr>
      <w:spacing w:before="240"/>
      <w:outlineLvl w:val="0"/>
    </w:pPr>
    <w:rPr>
      <w:b/>
      <w:szCs w:val="22"/>
    </w:rPr>
  </w:style>
  <w:style w:type="paragraph" w:styleId="berschrift2">
    <w:name w:val="heading 2"/>
    <w:basedOn w:val="Standard"/>
    <w:next w:val="Standard"/>
    <w:link w:val="berschrift2Zchn"/>
    <w:autoRedefine/>
    <w:qFormat/>
    <w:rsid w:val="007D7AC3"/>
    <w:pPr>
      <w:keepNext/>
      <w:numPr>
        <w:ilvl w:val="1"/>
        <w:numId w:val="1"/>
      </w:numPr>
      <w:pBdr>
        <w:bottom w:val="single" w:sz="4" w:space="1" w:color="auto"/>
      </w:pBdr>
      <w:spacing w:before="240" w:after="60" w:line="276" w:lineRule="auto"/>
      <w:outlineLvl w:val="1"/>
    </w:pPr>
    <w:rPr>
      <w:b/>
      <w:iCs/>
      <w:szCs w:val="28"/>
    </w:rPr>
  </w:style>
  <w:style w:type="paragraph" w:styleId="berschrift3">
    <w:name w:val="heading 3"/>
    <w:basedOn w:val="Standard"/>
    <w:next w:val="Standard"/>
    <w:autoRedefine/>
    <w:qFormat/>
    <w:rsid w:val="000C4D00"/>
    <w:pPr>
      <w:keepNext/>
      <w:numPr>
        <w:ilvl w:val="2"/>
        <w:numId w:val="1"/>
      </w:numPr>
      <w:pBdr>
        <w:top w:val="single" w:sz="4" w:space="1" w:color="auto"/>
        <w:bottom w:val="single" w:sz="4" w:space="1" w:color="auto"/>
      </w:pBdr>
      <w:spacing w:before="360" w:after="180"/>
      <w:outlineLvl w:val="2"/>
    </w:pPr>
    <w:rPr>
      <w:szCs w:val="26"/>
    </w:rPr>
  </w:style>
  <w:style w:type="paragraph" w:styleId="berschrift4">
    <w:name w:val="heading 4"/>
    <w:basedOn w:val="Standard"/>
    <w:next w:val="Standard"/>
    <w:autoRedefine/>
    <w:qFormat/>
    <w:rsid w:val="000C4D00"/>
    <w:pPr>
      <w:keepNext/>
      <w:numPr>
        <w:ilvl w:val="3"/>
        <w:numId w:val="1"/>
      </w:numPr>
      <w:pBdr>
        <w:left w:val="single" w:sz="4" w:space="4" w:color="auto"/>
        <w:bottom w:val="single" w:sz="4" w:space="1" w:color="auto"/>
      </w:pBdr>
      <w:spacing w:before="360" w:after="180"/>
      <w:outlineLvl w:val="3"/>
    </w:pPr>
    <w:rPr>
      <w:rFonts w:cs="Times New Roman"/>
      <w:szCs w:val="28"/>
    </w:rPr>
  </w:style>
  <w:style w:type="paragraph" w:styleId="berschrift5">
    <w:name w:val="heading 5"/>
    <w:basedOn w:val="Standard"/>
    <w:next w:val="Standard"/>
    <w:autoRedefine/>
    <w:qFormat/>
    <w:rsid w:val="000C4D00"/>
    <w:pPr>
      <w:numPr>
        <w:ilvl w:val="4"/>
        <w:numId w:val="1"/>
      </w:numPr>
      <w:pBdr>
        <w:bottom w:val="single" w:sz="4" w:space="1" w:color="auto"/>
      </w:pBdr>
      <w:spacing w:before="360" w:after="180"/>
      <w:outlineLvl w:val="4"/>
    </w:pPr>
    <w:rPr>
      <w:i/>
      <w:iCs/>
      <w:szCs w:val="26"/>
    </w:rPr>
  </w:style>
  <w:style w:type="paragraph" w:styleId="berschrift6">
    <w:name w:val="heading 6"/>
    <w:basedOn w:val="Standard"/>
    <w:next w:val="Standard"/>
    <w:qFormat/>
    <w:rsid w:val="002C5274"/>
    <w:pPr>
      <w:numPr>
        <w:ilvl w:val="5"/>
        <w:numId w:val="1"/>
      </w:numPr>
      <w:spacing w:before="240" w:after="60"/>
      <w:outlineLvl w:val="5"/>
    </w:pPr>
    <w:rPr>
      <w:rFonts w:ascii="Times New Roman" w:hAnsi="Times New Roman" w:cs="Times New Roman"/>
      <w:b/>
      <w:bCs w:val="0"/>
      <w:szCs w:val="22"/>
    </w:rPr>
  </w:style>
  <w:style w:type="paragraph" w:styleId="berschrift7">
    <w:name w:val="heading 7"/>
    <w:basedOn w:val="Standard"/>
    <w:next w:val="Standard"/>
    <w:qFormat/>
    <w:rsid w:val="002C5274"/>
    <w:pPr>
      <w:numPr>
        <w:ilvl w:val="6"/>
        <w:numId w:val="1"/>
      </w:numPr>
      <w:spacing w:before="240" w:after="60"/>
      <w:outlineLvl w:val="6"/>
    </w:pPr>
    <w:rPr>
      <w:rFonts w:ascii="Times New Roman" w:hAnsi="Times New Roman" w:cs="Times New Roman"/>
    </w:rPr>
  </w:style>
  <w:style w:type="paragraph" w:styleId="berschrift8">
    <w:name w:val="heading 8"/>
    <w:basedOn w:val="Standard"/>
    <w:next w:val="Standard"/>
    <w:qFormat/>
    <w:rsid w:val="002C5274"/>
    <w:pPr>
      <w:numPr>
        <w:ilvl w:val="7"/>
        <w:numId w:val="1"/>
      </w:numPr>
      <w:spacing w:before="240" w:after="60"/>
      <w:outlineLvl w:val="7"/>
    </w:pPr>
    <w:rPr>
      <w:rFonts w:ascii="Times New Roman" w:hAnsi="Times New Roman" w:cs="Times New Roman"/>
      <w:i/>
      <w:iCs/>
    </w:rPr>
  </w:style>
  <w:style w:type="paragraph" w:styleId="berschrift9">
    <w:name w:val="heading 9"/>
    <w:basedOn w:val="Standard"/>
    <w:next w:val="Standard"/>
    <w:qFormat/>
    <w:rsid w:val="002C5274"/>
    <w:pPr>
      <w:numPr>
        <w:ilvl w:val="8"/>
        <w:numId w:val="1"/>
      </w:numPr>
      <w:spacing w:before="240" w:after="6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23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F375B1"/>
    <w:pPr>
      <w:tabs>
        <w:tab w:val="center" w:pos="4536"/>
        <w:tab w:val="right" w:pos="9072"/>
      </w:tabs>
    </w:pPr>
  </w:style>
  <w:style w:type="paragraph" w:styleId="Fuzeile">
    <w:name w:val="footer"/>
    <w:basedOn w:val="Standard"/>
    <w:rsid w:val="00F375B1"/>
    <w:pPr>
      <w:tabs>
        <w:tab w:val="center" w:pos="4536"/>
        <w:tab w:val="right" w:pos="9072"/>
      </w:tabs>
    </w:pPr>
  </w:style>
  <w:style w:type="paragraph" w:styleId="Dokumentstruktur">
    <w:name w:val="Document Map"/>
    <w:basedOn w:val="Standard"/>
    <w:semiHidden/>
    <w:rsid w:val="00D61C39"/>
    <w:pPr>
      <w:shd w:val="clear" w:color="auto" w:fill="000080"/>
    </w:pPr>
    <w:rPr>
      <w:rFonts w:ascii="Tahoma" w:hAnsi="Tahoma" w:cs="Tahoma"/>
      <w:szCs w:val="20"/>
    </w:rPr>
  </w:style>
  <w:style w:type="paragraph" w:styleId="Verzeichnis1">
    <w:name w:val="toc 1"/>
    <w:basedOn w:val="Standard"/>
    <w:next w:val="Standard"/>
    <w:link w:val="Verzeichnis1Zchn"/>
    <w:autoRedefine/>
    <w:uiPriority w:val="39"/>
    <w:rsid w:val="007259AE"/>
    <w:pPr>
      <w:tabs>
        <w:tab w:val="left" w:pos="480"/>
        <w:tab w:val="right" w:leader="dot" w:pos="9356"/>
      </w:tabs>
      <w:spacing w:before="120"/>
      <w:jc w:val="center"/>
    </w:pPr>
  </w:style>
  <w:style w:type="character" w:styleId="Hyperlink">
    <w:name w:val="Hyperlink"/>
    <w:uiPriority w:val="99"/>
    <w:rsid w:val="00CB786B"/>
    <w:rPr>
      <w:color w:val="0000FF"/>
      <w:u w:val="single"/>
    </w:rPr>
  </w:style>
  <w:style w:type="character" w:styleId="Seitenzahl">
    <w:name w:val="page number"/>
    <w:basedOn w:val="Absatz-Standardschriftart"/>
    <w:rsid w:val="00FE0F7F"/>
  </w:style>
  <w:style w:type="paragraph" w:styleId="Verzeichnis2">
    <w:name w:val="toc 2"/>
    <w:basedOn w:val="Standard"/>
    <w:next w:val="Standard"/>
    <w:autoRedefine/>
    <w:uiPriority w:val="39"/>
    <w:rsid w:val="00174124"/>
    <w:pPr>
      <w:tabs>
        <w:tab w:val="left" w:pos="851"/>
        <w:tab w:val="right" w:leader="dot" w:pos="9344"/>
      </w:tabs>
    </w:pPr>
  </w:style>
  <w:style w:type="numbering" w:customStyle="1" w:styleId="Formatvorlage1">
    <w:name w:val="Formatvorlage1"/>
    <w:rsid w:val="00414B94"/>
    <w:pPr>
      <w:numPr>
        <w:numId w:val="2"/>
      </w:numPr>
    </w:pPr>
  </w:style>
  <w:style w:type="numbering" w:customStyle="1" w:styleId="Formatvorlage2">
    <w:name w:val="Formatvorlage2"/>
    <w:rsid w:val="00414B94"/>
    <w:pPr>
      <w:numPr>
        <w:numId w:val="3"/>
      </w:numPr>
    </w:pPr>
  </w:style>
  <w:style w:type="numbering" w:customStyle="1" w:styleId="Formatvorlage3">
    <w:name w:val="Formatvorlage3"/>
    <w:rsid w:val="00414B94"/>
    <w:pPr>
      <w:numPr>
        <w:numId w:val="4"/>
      </w:numPr>
    </w:pPr>
  </w:style>
  <w:style w:type="paragraph" w:styleId="Verzeichnis3">
    <w:name w:val="toc 3"/>
    <w:basedOn w:val="Standard"/>
    <w:next w:val="Standard"/>
    <w:autoRedefine/>
    <w:uiPriority w:val="39"/>
    <w:rsid w:val="00EF4070"/>
    <w:pPr>
      <w:ind w:left="480"/>
    </w:pPr>
    <w:rPr>
      <w:rFonts w:ascii="Times New Roman" w:hAnsi="Times New Roman" w:cs="Times New Roman"/>
      <w:b/>
      <w:bCs w:val="0"/>
      <w:kern w:val="0"/>
    </w:rPr>
  </w:style>
  <w:style w:type="paragraph" w:styleId="Verzeichnis4">
    <w:name w:val="toc 4"/>
    <w:basedOn w:val="Standard"/>
    <w:next w:val="Standard"/>
    <w:autoRedefine/>
    <w:semiHidden/>
    <w:rsid w:val="00EF4070"/>
    <w:pPr>
      <w:ind w:left="720"/>
    </w:pPr>
    <w:rPr>
      <w:rFonts w:ascii="Times New Roman" w:hAnsi="Times New Roman" w:cs="Times New Roman"/>
      <w:b/>
      <w:bCs w:val="0"/>
      <w:kern w:val="0"/>
    </w:rPr>
  </w:style>
  <w:style w:type="paragraph" w:styleId="Verzeichnis5">
    <w:name w:val="toc 5"/>
    <w:basedOn w:val="Standard"/>
    <w:next w:val="Standard"/>
    <w:autoRedefine/>
    <w:semiHidden/>
    <w:rsid w:val="00EF4070"/>
    <w:pPr>
      <w:ind w:left="960"/>
    </w:pPr>
    <w:rPr>
      <w:rFonts w:ascii="Times New Roman" w:hAnsi="Times New Roman" w:cs="Times New Roman"/>
      <w:b/>
      <w:bCs w:val="0"/>
      <w:kern w:val="0"/>
    </w:rPr>
  </w:style>
  <w:style w:type="paragraph" w:styleId="Verzeichnis6">
    <w:name w:val="toc 6"/>
    <w:basedOn w:val="Standard"/>
    <w:next w:val="Standard"/>
    <w:autoRedefine/>
    <w:semiHidden/>
    <w:rsid w:val="00EF4070"/>
    <w:pPr>
      <w:ind w:left="1200"/>
    </w:pPr>
    <w:rPr>
      <w:rFonts w:ascii="Times New Roman" w:hAnsi="Times New Roman" w:cs="Times New Roman"/>
      <w:b/>
      <w:bCs w:val="0"/>
      <w:kern w:val="0"/>
    </w:rPr>
  </w:style>
  <w:style w:type="paragraph" w:styleId="Verzeichnis7">
    <w:name w:val="toc 7"/>
    <w:basedOn w:val="Standard"/>
    <w:next w:val="Standard"/>
    <w:autoRedefine/>
    <w:semiHidden/>
    <w:rsid w:val="00EF4070"/>
    <w:pPr>
      <w:ind w:left="1440"/>
    </w:pPr>
    <w:rPr>
      <w:rFonts w:ascii="Times New Roman" w:hAnsi="Times New Roman" w:cs="Times New Roman"/>
      <w:b/>
      <w:bCs w:val="0"/>
      <w:kern w:val="0"/>
    </w:rPr>
  </w:style>
  <w:style w:type="paragraph" w:styleId="Verzeichnis8">
    <w:name w:val="toc 8"/>
    <w:basedOn w:val="Standard"/>
    <w:next w:val="Standard"/>
    <w:autoRedefine/>
    <w:semiHidden/>
    <w:rsid w:val="00EF4070"/>
    <w:pPr>
      <w:ind w:left="1680"/>
    </w:pPr>
    <w:rPr>
      <w:rFonts w:ascii="Times New Roman" w:hAnsi="Times New Roman" w:cs="Times New Roman"/>
      <w:b/>
      <w:bCs w:val="0"/>
      <w:kern w:val="0"/>
    </w:rPr>
  </w:style>
  <w:style w:type="paragraph" w:styleId="Verzeichnis9">
    <w:name w:val="toc 9"/>
    <w:basedOn w:val="Standard"/>
    <w:next w:val="Standard"/>
    <w:autoRedefine/>
    <w:semiHidden/>
    <w:rsid w:val="00EF4070"/>
    <w:pPr>
      <w:ind w:left="1920"/>
    </w:pPr>
    <w:rPr>
      <w:rFonts w:ascii="Times New Roman" w:hAnsi="Times New Roman" w:cs="Times New Roman"/>
      <w:b/>
      <w:bCs w:val="0"/>
      <w:kern w:val="0"/>
    </w:rPr>
  </w:style>
  <w:style w:type="paragraph" w:styleId="Blocktext">
    <w:name w:val="Block Text"/>
    <w:basedOn w:val="Standard"/>
    <w:rsid w:val="00FA3790"/>
    <w:pPr>
      <w:ind w:left="1440" w:right="1440"/>
    </w:pPr>
  </w:style>
  <w:style w:type="paragraph" w:styleId="KeinLeerraum">
    <w:name w:val="No Spacing"/>
    <w:aliases w:val="Zeile mit Abstand"/>
    <w:basedOn w:val="Standard"/>
    <w:uiPriority w:val="1"/>
    <w:rsid w:val="004C0782"/>
    <w:pPr>
      <w:spacing w:before="120"/>
    </w:pPr>
    <w:rPr>
      <w:bCs w:val="0"/>
    </w:rPr>
  </w:style>
  <w:style w:type="paragraph" w:styleId="Sprechblasentext">
    <w:name w:val="Balloon Text"/>
    <w:basedOn w:val="Standard"/>
    <w:link w:val="SprechblasentextZchn"/>
    <w:uiPriority w:val="99"/>
    <w:semiHidden/>
    <w:unhideWhenUsed/>
    <w:rsid w:val="00A26E98"/>
    <w:rPr>
      <w:rFonts w:ascii="Tahoma" w:hAnsi="Tahoma" w:cs="Tahoma"/>
      <w:sz w:val="16"/>
      <w:szCs w:val="16"/>
    </w:rPr>
  </w:style>
  <w:style w:type="character" w:customStyle="1" w:styleId="SprechblasentextZchn">
    <w:name w:val="Sprechblasentext Zchn"/>
    <w:link w:val="Sprechblasentext"/>
    <w:uiPriority w:val="99"/>
    <w:semiHidden/>
    <w:rsid w:val="00A26E98"/>
    <w:rPr>
      <w:rFonts w:ascii="Tahoma" w:hAnsi="Tahoma" w:cs="Tahoma"/>
      <w:bCs/>
      <w:kern w:val="32"/>
      <w:sz w:val="16"/>
      <w:szCs w:val="16"/>
    </w:rPr>
  </w:style>
  <w:style w:type="paragraph" w:styleId="Textkrper">
    <w:name w:val="Body Text"/>
    <w:basedOn w:val="Standard"/>
    <w:link w:val="TextkrperZchn"/>
    <w:rsid w:val="00477CEE"/>
    <w:rPr>
      <w:rFonts w:eastAsia="SimSun" w:cs="Times New Roman"/>
      <w:bCs w:val="0"/>
      <w:kern w:val="0"/>
      <w:sz w:val="24"/>
      <w:lang w:val="en-US" w:eastAsia="zh-CN"/>
    </w:rPr>
  </w:style>
  <w:style w:type="character" w:customStyle="1" w:styleId="TextkrperZchn">
    <w:name w:val="Textkörper Zchn"/>
    <w:link w:val="Textkrper"/>
    <w:rsid w:val="00477CEE"/>
    <w:rPr>
      <w:rFonts w:ascii="Arial" w:eastAsia="SimSun" w:hAnsi="Arial"/>
      <w:sz w:val="24"/>
      <w:szCs w:val="24"/>
      <w:lang w:val="en-US" w:eastAsia="zh-CN"/>
    </w:rPr>
  </w:style>
  <w:style w:type="paragraph" w:customStyle="1" w:styleId="Indexname">
    <w:name w:val="Indexname"/>
    <w:basedOn w:val="Textkrper"/>
    <w:next w:val="Textkrper"/>
    <w:autoRedefine/>
    <w:qFormat/>
    <w:rsid w:val="00D823CE"/>
    <w:pPr>
      <w:spacing w:before="360" w:after="360"/>
      <w:jc w:val="center"/>
    </w:pPr>
    <w:rPr>
      <w:b/>
      <w:smallCaps/>
      <w:color w:val="333399"/>
      <w:sz w:val="22"/>
    </w:rPr>
  </w:style>
  <w:style w:type="paragraph" w:styleId="Abbildungsverzeichnis">
    <w:name w:val="table of figures"/>
    <w:basedOn w:val="Textkrper"/>
    <w:next w:val="Textkrper"/>
    <w:link w:val="AbbildungsverzeichnisZchn"/>
    <w:uiPriority w:val="99"/>
    <w:rsid w:val="00477CEE"/>
    <w:pPr>
      <w:spacing w:before="120"/>
    </w:pPr>
    <w:rPr>
      <w:sz w:val="22"/>
    </w:rPr>
  </w:style>
  <w:style w:type="paragraph" w:styleId="Beschriftung">
    <w:name w:val="caption"/>
    <w:basedOn w:val="Textkrper"/>
    <w:next w:val="Textkrper"/>
    <w:autoRedefine/>
    <w:qFormat/>
    <w:rsid w:val="007B2DB4"/>
    <w:pPr>
      <w:spacing w:before="120" w:after="240"/>
      <w:jc w:val="center"/>
    </w:pPr>
    <w:rPr>
      <w:bCs/>
      <w:noProof w:val="0"/>
      <w:sz w:val="22"/>
      <w:szCs w:val="22"/>
      <w:lang w:val="en-GB"/>
    </w:rPr>
  </w:style>
  <w:style w:type="character" w:customStyle="1" w:styleId="berschrift2Zchn">
    <w:name w:val="Überschrift 2 Zchn"/>
    <w:link w:val="berschrift2"/>
    <w:rsid w:val="007D7AC3"/>
    <w:rPr>
      <w:rFonts w:asciiTheme="majorHAnsi" w:hAnsiTheme="majorHAnsi" w:cs="Arial"/>
      <w:b/>
      <w:bCs/>
      <w:iCs/>
      <w:noProof/>
      <w:kern w:val="32"/>
      <w:sz w:val="22"/>
      <w:szCs w:val="28"/>
      <w:lang w:val="en-GB"/>
    </w:rPr>
  </w:style>
  <w:style w:type="paragraph" w:styleId="Listenabsatz">
    <w:name w:val="List Paragraph"/>
    <w:basedOn w:val="Standard"/>
    <w:uiPriority w:val="34"/>
    <w:qFormat/>
    <w:rsid w:val="000752DF"/>
    <w:pPr>
      <w:ind w:left="720"/>
      <w:contextualSpacing/>
    </w:pPr>
  </w:style>
  <w:style w:type="character" w:styleId="BesuchterHyperlink">
    <w:name w:val="FollowedHyperlink"/>
    <w:basedOn w:val="Absatz-Standardschriftart"/>
    <w:uiPriority w:val="99"/>
    <w:semiHidden/>
    <w:unhideWhenUsed/>
    <w:rsid w:val="00AA6A30"/>
    <w:rPr>
      <w:color w:val="800080" w:themeColor="followedHyperlink"/>
      <w:u w:val="single"/>
    </w:rPr>
  </w:style>
  <w:style w:type="table" w:styleId="MittlereSchattierung2-Akzent1">
    <w:name w:val="Medium Shading 2 Accent 1"/>
    <w:basedOn w:val="NormaleTabelle"/>
    <w:uiPriority w:val="64"/>
    <w:rsid w:val="000C7B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sten">
    <w:name w:val="Listen"/>
    <w:basedOn w:val="Abbildungsverzeichnis"/>
    <w:link w:val="ListenZchn"/>
    <w:rsid w:val="009B10EA"/>
    <w:pPr>
      <w:tabs>
        <w:tab w:val="right" w:leader="dot" w:pos="9344"/>
      </w:tabs>
    </w:pPr>
    <w:rPr>
      <w:szCs w:val="22"/>
    </w:rPr>
  </w:style>
  <w:style w:type="character" w:styleId="Fett">
    <w:name w:val="Strong"/>
    <w:basedOn w:val="Absatz-Standardschriftart"/>
    <w:uiPriority w:val="22"/>
    <w:rsid w:val="008D3FD8"/>
    <w:rPr>
      <w:b/>
      <w:bCs/>
    </w:rPr>
  </w:style>
  <w:style w:type="character" w:customStyle="1" w:styleId="AbbildungsverzeichnisZchn">
    <w:name w:val="Abbildungsverzeichnis Zchn"/>
    <w:basedOn w:val="TextkrperZchn"/>
    <w:link w:val="Abbildungsverzeichnis"/>
    <w:uiPriority w:val="99"/>
    <w:rsid w:val="009B10EA"/>
    <w:rPr>
      <w:rFonts w:ascii="Arial" w:eastAsia="SimSun" w:hAnsi="Arial"/>
      <w:sz w:val="22"/>
      <w:szCs w:val="24"/>
      <w:lang w:val="en-US" w:eastAsia="zh-CN"/>
    </w:rPr>
  </w:style>
  <w:style w:type="character" w:customStyle="1" w:styleId="ListenZchn">
    <w:name w:val="Listen Zchn"/>
    <w:basedOn w:val="AbbildungsverzeichnisZchn"/>
    <w:link w:val="Listen"/>
    <w:rsid w:val="009B10EA"/>
    <w:rPr>
      <w:rFonts w:ascii="Arial" w:eastAsia="SimSun" w:hAnsi="Arial"/>
      <w:noProof/>
      <w:sz w:val="22"/>
      <w:szCs w:val="22"/>
      <w:lang w:val="en-US" w:eastAsia="zh-CN"/>
    </w:rPr>
  </w:style>
  <w:style w:type="character" w:styleId="Hervorhebung">
    <w:name w:val="Emphasis"/>
    <w:basedOn w:val="Absatz-Standardschriftart"/>
    <w:uiPriority w:val="20"/>
    <w:rsid w:val="008D3FD8"/>
    <w:rPr>
      <w:i/>
      <w:iCs/>
    </w:rPr>
  </w:style>
  <w:style w:type="paragraph" w:customStyle="1" w:styleId="Indexverzeichnisse">
    <w:name w:val="Indexverzeichnisse"/>
    <w:basedOn w:val="Listen"/>
    <w:rsid w:val="00396B85"/>
  </w:style>
  <w:style w:type="paragraph" w:customStyle="1" w:styleId="Elementenliste">
    <w:name w:val="Elementenliste"/>
    <w:basedOn w:val="Indexverzeichnisse"/>
    <w:rsid w:val="00396B85"/>
  </w:style>
  <w:style w:type="paragraph" w:customStyle="1" w:styleId="Indexliste">
    <w:name w:val="Indexliste"/>
    <w:basedOn w:val="Verzeichnis1"/>
    <w:link w:val="IndexlisteZchn"/>
    <w:qFormat/>
    <w:rsid w:val="00D823CE"/>
    <w:rPr>
      <w:rFonts w:eastAsia="SimSun" w:cs="Times New Roman"/>
      <w:kern w:val="0"/>
      <w:szCs w:val="22"/>
      <w:lang w:eastAsia="zh-CN"/>
    </w:rPr>
  </w:style>
  <w:style w:type="character" w:customStyle="1" w:styleId="Verzeichnis1Zchn">
    <w:name w:val="Verzeichnis 1 Zchn"/>
    <w:basedOn w:val="Absatz-Standardschriftart"/>
    <w:link w:val="Verzeichnis1"/>
    <w:uiPriority w:val="39"/>
    <w:rsid w:val="0006536E"/>
    <w:rPr>
      <w:rFonts w:ascii="Arial" w:hAnsi="Arial" w:cs="Arial"/>
      <w:bCs/>
      <w:noProof/>
      <w:kern w:val="32"/>
      <w:sz w:val="24"/>
      <w:szCs w:val="24"/>
      <w:lang w:val="en-GB"/>
    </w:rPr>
  </w:style>
  <w:style w:type="character" w:customStyle="1" w:styleId="IndexlisteZchn">
    <w:name w:val="Indexliste Zchn"/>
    <w:basedOn w:val="Verzeichnis1Zchn"/>
    <w:link w:val="Indexliste"/>
    <w:rsid w:val="00D823CE"/>
    <w:rPr>
      <w:rFonts w:ascii="Arial" w:eastAsia="SimSun" w:hAnsi="Arial" w:cs="Arial"/>
      <w:bCs/>
      <w:noProof/>
      <w:kern w:val="32"/>
      <w:sz w:val="22"/>
      <w:szCs w:val="22"/>
      <w:lang w:val="en-GB" w:eastAsia="zh-CN"/>
    </w:rPr>
  </w:style>
  <w:style w:type="character" w:styleId="Platzhaltertext">
    <w:name w:val="Placeholder Text"/>
    <w:basedOn w:val="Absatz-Standardschriftart"/>
    <w:uiPriority w:val="99"/>
    <w:semiHidden/>
    <w:rsid w:val="000C4D00"/>
    <w:rPr>
      <w:color w:val="808080"/>
    </w:rPr>
  </w:style>
  <w:style w:type="paragraph" w:customStyle="1" w:styleId="Inhaltsverzeichnis">
    <w:name w:val="Inhaltsverzeichnis"/>
    <w:basedOn w:val="Verzeichnis1"/>
    <w:link w:val="InhaltsverzeichnisZchn"/>
    <w:rsid w:val="00441B42"/>
    <w:rPr>
      <w:rFonts w:ascii="Cambria Math" w:hAnsi="Cambria Math"/>
      <w:i/>
      <w:noProof w:val="0"/>
    </w:rPr>
  </w:style>
  <w:style w:type="character" w:customStyle="1" w:styleId="InhaltsverzeichnisZchn">
    <w:name w:val="Inhaltsverzeichnis Zchn"/>
    <w:basedOn w:val="Verzeichnis1Zchn"/>
    <w:link w:val="Inhaltsverzeichnis"/>
    <w:rsid w:val="00441B42"/>
    <w:rPr>
      <w:rFonts w:ascii="Cambria Math" w:hAnsi="Cambria Math" w:cs="Arial"/>
      <w:bCs/>
      <w:i/>
      <w:noProof/>
      <w:kern w:val="32"/>
      <w:sz w:val="22"/>
      <w:szCs w:val="24"/>
      <w:lang w:val="en-GB"/>
    </w:rPr>
  </w:style>
  <w:style w:type="paragraph" w:customStyle="1" w:styleId="Inhaltsverzeichnisse">
    <w:name w:val="Inhaltsverzeichnisse"/>
    <w:basedOn w:val="Indexliste"/>
    <w:link w:val="InhaltsverzeichnisseZchn"/>
    <w:autoRedefine/>
    <w:qFormat/>
    <w:rsid w:val="005236C1"/>
    <w:pPr>
      <w:tabs>
        <w:tab w:val="clear" w:pos="480"/>
        <w:tab w:val="left" w:pos="851"/>
      </w:tabs>
    </w:pPr>
    <w:rPr>
      <w:rFonts w:ascii="Cambria Math" w:hAnsi="Cambria Math" w:cs="Arial"/>
      <w:i/>
      <w:kern w:val="32"/>
    </w:rPr>
  </w:style>
  <w:style w:type="character" w:customStyle="1" w:styleId="InhaltsverzeichnisseZchn">
    <w:name w:val="Inhaltsverzeichnisse Zchn"/>
    <w:basedOn w:val="IndexlisteZchn"/>
    <w:link w:val="Inhaltsverzeichnisse"/>
    <w:rsid w:val="005236C1"/>
    <w:rPr>
      <w:rFonts w:ascii="Cambria Math" w:eastAsia="SimSun" w:hAnsi="Cambria Math" w:cs="Arial"/>
      <w:bCs/>
      <w:i/>
      <w:noProof/>
      <w:kern w:val="32"/>
      <w:sz w:val="22"/>
      <w:szCs w:val="22"/>
      <w:lang w:val="en-GB" w:eastAsia="zh-CN"/>
    </w:rPr>
  </w:style>
  <w:style w:type="paragraph" w:customStyle="1" w:styleId="TableEntry">
    <w:name w:val="Table Entry"/>
    <w:basedOn w:val="Standard"/>
    <w:qFormat/>
    <w:rsid w:val="002E7ECC"/>
    <w:pPr>
      <w:spacing w:before="60" w:after="60"/>
    </w:pPr>
    <w:rPr>
      <w:rFonts w:cs="Times New Roman"/>
      <w:bCs w:val="0"/>
      <w:i/>
      <w:noProof w:val="0"/>
      <w:kern w:val="0"/>
      <w:szCs w:val="20"/>
      <w:lang w:eastAsia="en-US"/>
    </w:rPr>
  </w:style>
  <w:style w:type="paragraph" w:styleId="HTMLVorformatiert">
    <w:name w:val="HTML Preformatted"/>
    <w:basedOn w:val="Standard"/>
    <w:link w:val="HTMLVorformatiertZchn"/>
    <w:uiPriority w:val="99"/>
    <w:semiHidden/>
    <w:unhideWhenUsed/>
    <w:rsid w:val="0067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bCs w:val="0"/>
      <w:noProof w:val="0"/>
      <w:kern w:val="0"/>
      <w:sz w:val="20"/>
      <w:szCs w:val="20"/>
      <w:lang w:eastAsia="en-GB"/>
    </w:rPr>
  </w:style>
  <w:style w:type="character" w:customStyle="1" w:styleId="HTMLVorformatiertZchn">
    <w:name w:val="HTML Vorformatiert Zchn"/>
    <w:basedOn w:val="Absatz-Standardschriftart"/>
    <w:link w:val="HTMLVorformatiert"/>
    <w:uiPriority w:val="99"/>
    <w:semiHidden/>
    <w:rsid w:val="00672B63"/>
    <w:rPr>
      <w:rFonts w:ascii="Courier New" w:hAnsi="Courier New" w:cs="Courier New"/>
      <w:lang w:val="en-GB" w:eastAsia="en-GB"/>
    </w:rPr>
  </w:style>
  <w:style w:type="paragraph" w:customStyle="1" w:styleId="Index">
    <w:name w:val="Index"/>
    <w:basedOn w:val="Standard"/>
    <w:next w:val="Standard"/>
    <w:autoRedefine/>
    <w:qFormat/>
    <w:rsid w:val="007B6EB2"/>
    <w:pPr>
      <w:spacing w:before="120" w:line="276" w:lineRule="auto"/>
      <w:jc w:val="center"/>
    </w:pPr>
    <w:rPr>
      <w:rFonts w:asciiTheme="minorHAnsi" w:eastAsia="SimSun" w:hAnsiTheme="minorHAnsi" w:cs="Times New Roman"/>
      <w:b/>
      <w:smallCaps/>
      <w:noProof w:val="0"/>
      <w:color w:val="333399"/>
      <w:kern w:val="0"/>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420">
      <w:bodyDiv w:val="1"/>
      <w:marLeft w:val="0"/>
      <w:marRight w:val="0"/>
      <w:marTop w:val="0"/>
      <w:marBottom w:val="0"/>
      <w:divBdr>
        <w:top w:val="none" w:sz="0" w:space="0" w:color="auto"/>
        <w:left w:val="none" w:sz="0" w:space="0" w:color="auto"/>
        <w:bottom w:val="none" w:sz="0" w:space="0" w:color="auto"/>
        <w:right w:val="none" w:sz="0" w:space="0" w:color="auto"/>
      </w:divBdr>
    </w:div>
    <w:div w:id="341472766">
      <w:bodyDiv w:val="1"/>
      <w:marLeft w:val="0"/>
      <w:marRight w:val="0"/>
      <w:marTop w:val="0"/>
      <w:marBottom w:val="0"/>
      <w:divBdr>
        <w:top w:val="none" w:sz="0" w:space="0" w:color="auto"/>
        <w:left w:val="none" w:sz="0" w:space="0" w:color="auto"/>
        <w:bottom w:val="none" w:sz="0" w:space="0" w:color="auto"/>
        <w:right w:val="none" w:sz="0" w:space="0" w:color="auto"/>
      </w:divBdr>
    </w:div>
    <w:div w:id="404231018">
      <w:bodyDiv w:val="1"/>
      <w:marLeft w:val="0"/>
      <w:marRight w:val="0"/>
      <w:marTop w:val="0"/>
      <w:marBottom w:val="0"/>
      <w:divBdr>
        <w:top w:val="none" w:sz="0" w:space="0" w:color="auto"/>
        <w:left w:val="none" w:sz="0" w:space="0" w:color="auto"/>
        <w:bottom w:val="none" w:sz="0" w:space="0" w:color="auto"/>
        <w:right w:val="none" w:sz="0" w:space="0" w:color="auto"/>
      </w:divBdr>
    </w:div>
    <w:div w:id="1351103134">
      <w:bodyDiv w:val="1"/>
      <w:marLeft w:val="0"/>
      <w:marRight w:val="0"/>
      <w:marTop w:val="0"/>
      <w:marBottom w:val="0"/>
      <w:divBdr>
        <w:top w:val="none" w:sz="0" w:space="0" w:color="auto"/>
        <w:left w:val="none" w:sz="0" w:space="0" w:color="auto"/>
        <w:bottom w:val="none" w:sz="0" w:space="0" w:color="auto"/>
        <w:right w:val="none" w:sz="0" w:space="0" w:color="auto"/>
      </w:divBdr>
    </w:div>
    <w:div w:id="1546021121">
      <w:bodyDiv w:val="1"/>
      <w:marLeft w:val="0"/>
      <w:marRight w:val="0"/>
      <w:marTop w:val="0"/>
      <w:marBottom w:val="0"/>
      <w:divBdr>
        <w:top w:val="none" w:sz="0" w:space="0" w:color="auto"/>
        <w:left w:val="none" w:sz="0" w:space="0" w:color="auto"/>
        <w:bottom w:val="none" w:sz="0" w:space="0" w:color="auto"/>
        <w:right w:val="none" w:sz="0" w:space="0" w:color="auto"/>
      </w:divBdr>
    </w:div>
    <w:div w:id="168331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1.xml"/><Relationship Id="rId10" Type="http://schemas.openxmlformats.org/officeDocument/2006/relationships/hyperlink" Target="http://project.emea.sensus.net/PWA/EMEAAP_Genesis/Project%20Documents/300_R%2BD/340_Software%2BFirmware/342_Software_and_Firmware/ReleasedFirmware/Automated_Builds" TargetMode="External"/><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Vorlagen\Pflichtenheft.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312AD2EFB7043698BF41852283E2137"/>
        <w:category>
          <w:name w:val="Allgemein"/>
          <w:gallery w:val="placeholder"/>
        </w:category>
        <w:types>
          <w:type w:val="bbPlcHdr"/>
        </w:types>
        <w:behaviors>
          <w:behavior w:val="content"/>
        </w:behaviors>
        <w:guid w:val="{64C9EE19-4AC6-4730-B851-EE3BAB07B8FE}"/>
      </w:docPartPr>
      <w:docPartBody>
        <w:p w:rsidR="00C50289" w:rsidRDefault="00C50289" w:rsidP="00C50289">
          <w:pPr>
            <w:pStyle w:val="F312AD2EFB7043698BF41852283E2137"/>
          </w:pPr>
          <w:r w:rsidRPr="00FE1450">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289"/>
    <w:rsid w:val="004F2109"/>
    <w:rsid w:val="00A868AA"/>
    <w:rsid w:val="00BA3B8B"/>
    <w:rsid w:val="00C50289"/>
    <w:rsid w:val="00F32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0289"/>
    <w:rPr>
      <w:color w:val="808080"/>
    </w:rPr>
  </w:style>
  <w:style w:type="paragraph" w:customStyle="1" w:styleId="F312AD2EFB7043698BF41852283E2137">
    <w:name w:val="F312AD2EFB7043698BF41852283E2137"/>
    <w:rsid w:val="00C502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56602-E3DD-4794-83AF-54CC3F122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Pflichtenheft.dot</Template>
  <TotalTime>0</TotalTime>
  <Pages>36</Pages>
  <Words>4897</Words>
  <Characters>30748</Characters>
  <Application>Microsoft Office Word</Application>
  <DocSecurity>0</DocSecurity>
  <Lines>256</Lines>
  <Paragraphs>71</Paragraphs>
  <ScaleCrop>false</ScaleCrop>
  <HeadingPairs>
    <vt:vector size="4" baseType="variant">
      <vt:variant>
        <vt:lpstr>Titel</vt:lpstr>
      </vt:variant>
      <vt:variant>
        <vt:i4>1</vt:i4>
      </vt:variant>
      <vt:variant>
        <vt:lpstr>Überschriften</vt:lpstr>
      </vt:variant>
      <vt:variant>
        <vt:i4>50</vt:i4>
      </vt:variant>
    </vt:vector>
  </HeadingPairs>
  <TitlesOfParts>
    <vt:vector size="51" baseType="lpstr">
      <vt:lpstr>Cordonel™ FW-Update</vt:lpstr>
      <vt:lpstr>General Part</vt:lpstr>
      <vt:lpstr>    Introduction</vt:lpstr>
      <vt:lpstr>    Document Content</vt:lpstr>
      <vt:lpstr>    System Overview</vt:lpstr>
      <vt:lpstr>Firmware</vt:lpstr>
      <vt:lpstr>    FW Release Path</vt:lpstr>
      <vt:lpstr>Genesis Tool Box Launcher</vt:lpstr>
      <vt:lpstr>FW Update</vt:lpstr>
      <vt:lpstr>    Start</vt:lpstr>
      <vt:lpstr>    Connect</vt:lpstr>
      <vt:lpstr>    Loading ABC</vt:lpstr>
      <vt:lpstr>    Loading ADF</vt:lpstr>
      <vt:lpstr>    FW Update</vt:lpstr>
      <vt:lpstr>Manual Update Control</vt:lpstr>
      <vt:lpstr>    Essential Rules </vt:lpstr>
      <vt:lpstr>    Operating Instructions</vt:lpstr>
      <vt:lpstr>        Preparation</vt:lpstr>
      <vt:lpstr>        Incomplete Update</vt:lpstr>
      <vt:lpstr>        Incomplete Update Finalization</vt:lpstr>
      <vt:lpstr>        First Manual Run</vt:lpstr>
      <vt:lpstr>        Second and Recurrent Manual Runs</vt:lpstr>
      <vt:lpstr>        Finalization</vt:lpstr>
      <vt:lpstr>    Erasing Applications</vt:lpstr>
      <vt:lpstr>        Erase Sequence</vt:lpstr>
      <vt:lpstr>FW Update Internals </vt:lpstr>
      <vt:lpstr>    Hidden FW Update Operations</vt:lpstr>
      <vt:lpstr>    Interface</vt:lpstr>
      <vt:lpstr>    Partial write</vt:lpstr>
      <vt:lpstr>    File Write Retries</vt:lpstr>
      <vt:lpstr>    Record Timings/Retries</vt:lpstr>
      <vt:lpstr>    FW-Update Retries</vt:lpstr>
      <vt:lpstr>    Application Download State Reminder</vt:lpstr>
      <vt:lpstr>    Trigger Upgrade</vt:lpstr>
      <vt:lpstr>    Update Time</vt:lpstr>
      <vt:lpstr>Logging</vt:lpstr>
      <vt:lpstr>Troubleshooting</vt:lpstr>
      <vt:lpstr>    Licence Expired</vt:lpstr>
      <vt:lpstr>    Connection Problems</vt:lpstr>
      <vt:lpstr>    Display Remains in “IdLE 9999”</vt:lpstr>
      <vt:lpstr>    Purple Lines with Status Message CRC Error</vt:lpstr>
      <vt:lpstr>    Invalid Slot Selection</vt:lpstr>
      <vt:lpstr>    Large Files</vt:lpstr>
      <vt:lpstr>    Password Access</vt:lpstr>
      <vt:lpstr>    FW-Update Failed</vt:lpstr>
      <vt:lpstr>    Light Sensistivity</vt:lpstr>
      <vt:lpstr>    Additional Tools</vt:lpstr>
      <vt:lpstr>Outlook</vt:lpstr>
      <vt:lpstr>    DB Content</vt:lpstr>
      <vt:lpstr>Contacts</vt:lpstr>
      <vt:lpstr>References</vt:lpstr>
    </vt:vector>
  </TitlesOfParts>
  <Manager>Thomas Wiedebusch</Manager>
  <Company>SENSUS GmbH</Company>
  <LinksUpToDate>false</LinksUpToDate>
  <CharactersWithSpaces>35574</CharactersWithSpaces>
  <SharedDoc>false</SharedDoc>
  <HLinks>
    <vt:vector size="348" baseType="variant">
      <vt:variant>
        <vt:i4>1114170</vt:i4>
      </vt:variant>
      <vt:variant>
        <vt:i4>377</vt:i4>
      </vt:variant>
      <vt:variant>
        <vt:i4>0</vt:i4>
      </vt:variant>
      <vt:variant>
        <vt:i4>5</vt:i4>
      </vt:variant>
      <vt:variant>
        <vt:lpwstr/>
      </vt:variant>
      <vt:variant>
        <vt:lpwstr>_Toc361290124</vt:lpwstr>
      </vt:variant>
      <vt:variant>
        <vt:i4>1376314</vt:i4>
      </vt:variant>
      <vt:variant>
        <vt:i4>368</vt:i4>
      </vt:variant>
      <vt:variant>
        <vt:i4>0</vt:i4>
      </vt:variant>
      <vt:variant>
        <vt:i4>5</vt:i4>
      </vt:variant>
      <vt:variant>
        <vt:lpwstr/>
      </vt:variant>
      <vt:variant>
        <vt:lpwstr>_Toc361290161</vt:lpwstr>
      </vt:variant>
      <vt:variant>
        <vt:i4>1376314</vt:i4>
      </vt:variant>
      <vt:variant>
        <vt:i4>362</vt:i4>
      </vt:variant>
      <vt:variant>
        <vt:i4>0</vt:i4>
      </vt:variant>
      <vt:variant>
        <vt:i4>5</vt:i4>
      </vt:variant>
      <vt:variant>
        <vt:lpwstr/>
      </vt:variant>
      <vt:variant>
        <vt:lpwstr>_Toc361290160</vt:lpwstr>
      </vt:variant>
      <vt:variant>
        <vt:i4>1441850</vt:i4>
      </vt:variant>
      <vt:variant>
        <vt:i4>356</vt:i4>
      </vt:variant>
      <vt:variant>
        <vt:i4>0</vt:i4>
      </vt:variant>
      <vt:variant>
        <vt:i4>5</vt:i4>
      </vt:variant>
      <vt:variant>
        <vt:lpwstr/>
      </vt:variant>
      <vt:variant>
        <vt:lpwstr>_Toc361290159</vt:lpwstr>
      </vt:variant>
      <vt:variant>
        <vt:i4>1441850</vt:i4>
      </vt:variant>
      <vt:variant>
        <vt:i4>350</vt:i4>
      </vt:variant>
      <vt:variant>
        <vt:i4>0</vt:i4>
      </vt:variant>
      <vt:variant>
        <vt:i4>5</vt:i4>
      </vt:variant>
      <vt:variant>
        <vt:lpwstr/>
      </vt:variant>
      <vt:variant>
        <vt:lpwstr>_Toc361290158</vt:lpwstr>
      </vt:variant>
      <vt:variant>
        <vt:i4>1441850</vt:i4>
      </vt:variant>
      <vt:variant>
        <vt:i4>344</vt:i4>
      </vt:variant>
      <vt:variant>
        <vt:i4>0</vt:i4>
      </vt:variant>
      <vt:variant>
        <vt:i4>5</vt:i4>
      </vt:variant>
      <vt:variant>
        <vt:lpwstr/>
      </vt:variant>
      <vt:variant>
        <vt:lpwstr>_Toc361290157</vt:lpwstr>
      </vt:variant>
      <vt:variant>
        <vt:i4>1441850</vt:i4>
      </vt:variant>
      <vt:variant>
        <vt:i4>338</vt:i4>
      </vt:variant>
      <vt:variant>
        <vt:i4>0</vt:i4>
      </vt:variant>
      <vt:variant>
        <vt:i4>5</vt:i4>
      </vt:variant>
      <vt:variant>
        <vt:lpwstr/>
      </vt:variant>
      <vt:variant>
        <vt:lpwstr>_Toc361290156</vt:lpwstr>
      </vt:variant>
      <vt:variant>
        <vt:i4>1507387</vt:i4>
      </vt:variant>
      <vt:variant>
        <vt:i4>329</vt:i4>
      </vt:variant>
      <vt:variant>
        <vt:i4>0</vt:i4>
      </vt:variant>
      <vt:variant>
        <vt:i4>5</vt:i4>
      </vt:variant>
      <vt:variant>
        <vt:lpwstr/>
      </vt:variant>
      <vt:variant>
        <vt:lpwstr>_Toc361290048</vt:lpwstr>
      </vt:variant>
      <vt:variant>
        <vt:i4>1507387</vt:i4>
      </vt:variant>
      <vt:variant>
        <vt:i4>323</vt:i4>
      </vt:variant>
      <vt:variant>
        <vt:i4>0</vt:i4>
      </vt:variant>
      <vt:variant>
        <vt:i4>5</vt:i4>
      </vt:variant>
      <vt:variant>
        <vt:lpwstr/>
      </vt:variant>
      <vt:variant>
        <vt:lpwstr>_Toc361290047</vt:lpwstr>
      </vt:variant>
      <vt:variant>
        <vt:i4>1507387</vt:i4>
      </vt:variant>
      <vt:variant>
        <vt:i4>317</vt:i4>
      </vt:variant>
      <vt:variant>
        <vt:i4>0</vt:i4>
      </vt:variant>
      <vt:variant>
        <vt:i4>5</vt:i4>
      </vt:variant>
      <vt:variant>
        <vt:lpwstr/>
      </vt:variant>
      <vt:variant>
        <vt:lpwstr>_Toc361290046</vt:lpwstr>
      </vt:variant>
      <vt:variant>
        <vt:i4>1507387</vt:i4>
      </vt:variant>
      <vt:variant>
        <vt:i4>311</vt:i4>
      </vt:variant>
      <vt:variant>
        <vt:i4>0</vt:i4>
      </vt:variant>
      <vt:variant>
        <vt:i4>5</vt:i4>
      </vt:variant>
      <vt:variant>
        <vt:lpwstr/>
      </vt:variant>
      <vt:variant>
        <vt:lpwstr>_Toc361290045</vt:lpwstr>
      </vt:variant>
      <vt:variant>
        <vt:i4>1507387</vt:i4>
      </vt:variant>
      <vt:variant>
        <vt:i4>305</vt:i4>
      </vt:variant>
      <vt:variant>
        <vt:i4>0</vt:i4>
      </vt:variant>
      <vt:variant>
        <vt:i4>5</vt:i4>
      </vt:variant>
      <vt:variant>
        <vt:lpwstr/>
      </vt:variant>
      <vt:variant>
        <vt:lpwstr>_Toc361290044</vt:lpwstr>
      </vt:variant>
      <vt:variant>
        <vt:i4>1507387</vt:i4>
      </vt:variant>
      <vt:variant>
        <vt:i4>299</vt:i4>
      </vt:variant>
      <vt:variant>
        <vt:i4>0</vt:i4>
      </vt:variant>
      <vt:variant>
        <vt:i4>5</vt:i4>
      </vt:variant>
      <vt:variant>
        <vt:lpwstr/>
      </vt:variant>
      <vt:variant>
        <vt:lpwstr>_Toc361290043</vt:lpwstr>
      </vt:variant>
      <vt:variant>
        <vt:i4>1507387</vt:i4>
      </vt:variant>
      <vt:variant>
        <vt:i4>293</vt:i4>
      </vt:variant>
      <vt:variant>
        <vt:i4>0</vt:i4>
      </vt:variant>
      <vt:variant>
        <vt:i4>5</vt:i4>
      </vt:variant>
      <vt:variant>
        <vt:lpwstr/>
      </vt:variant>
      <vt:variant>
        <vt:lpwstr>_Toc361290042</vt:lpwstr>
      </vt:variant>
      <vt:variant>
        <vt:i4>1507387</vt:i4>
      </vt:variant>
      <vt:variant>
        <vt:i4>287</vt:i4>
      </vt:variant>
      <vt:variant>
        <vt:i4>0</vt:i4>
      </vt:variant>
      <vt:variant>
        <vt:i4>5</vt:i4>
      </vt:variant>
      <vt:variant>
        <vt:lpwstr/>
      </vt:variant>
      <vt:variant>
        <vt:lpwstr>_Toc361290041</vt:lpwstr>
      </vt:variant>
      <vt:variant>
        <vt:i4>1507387</vt:i4>
      </vt:variant>
      <vt:variant>
        <vt:i4>281</vt:i4>
      </vt:variant>
      <vt:variant>
        <vt:i4>0</vt:i4>
      </vt:variant>
      <vt:variant>
        <vt:i4>5</vt:i4>
      </vt:variant>
      <vt:variant>
        <vt:lpwstr/>
      </vt:variant>
      <vt:variant>
        <vt:lpwstr>_Toc361290040</vt:lpwstr>
      </vt:variant>
      <vt:variant>
        <vt:i4>1048635</vt:i4>
      </vt:variant>
      <vt:variant>
        <vt:i4>275</vt:i4>
      </vt:variant>
      <vt:variant>
        <vt:i4>0</vt:i4>
      </vt:variant>
      <vt:variant>
        <vt:i4>5</vt:i4>
      </vt:variant>
      <vt:variant>
        <vt:lpwstr/>
      </vt:variant>
      <vt:variant>
        <vt:lpwstr>_Toc361290039</vt:lpwstr>
      </vt:variant>
      <vt:variant>
        <vt:i4>1048635</vt:i4>
      </vt:variant>
      <vt:variant>
        <vt:i4>269</vt:i4>
      </vt:variant>
      <vt:variant>
        <vt:i4>0</vt:i4>
      </vt:variant>
      <vt:variant>
        <vt:i4>5</vt:i4>
      </vt:variant>
      <vt:variant>
        <vt:lpwstr/>
      </vt:variant>
      <vt:variant>
        <vt:lpwstr>_Toc361290038</vt:lpwstr>
      </vt:variant>
      <vt:variant>
        <vt:i4>1048635</vt:i4>
      </vt:variant>
      <vt:variant>
        <vt:i4>263</vt:i4>
      </vt:variant>
      <vt:variant>
        <vt:i4>0</vt:i4>
      </vt:variant>
      <vt:variant>
        <vt:i4>5</vt:i4>
      </vt:variant>
      <vt:variant>
        <vt:lpwstr/>
      </vt:variant>
      <vt:variant>
        <vt:lpwstr>_Toc361290037</vt:lpwstr>
      </vt:variant>
      <vt:variant>
        <vt:i4>1048635</vt:i4>
      </vt:variant>
      <vt:variant>
        <vt:i4>257</vt:i4>
      </vt:variant>
      <vt:variant>
        <vt:i4>0</vt:i4>
      </vt:variant>
      <vt:variant>
        <vt:i4>5</vt:i4>
      </vt:variant>
      <vt:variant>
        <vt:lpwstr/>
      </vt:variant>
      <vt:variant>
        <vt:lpwstr>_Toc361290036</vt:lpwstr>
      </vt:variant>
      <vt:variant>
        <vt:i4>1048635</vt:i4>
      </vt:variant>
      <vt:variant>
        <vt:i4>251</vt:i4>
      </vt:variant>
      <vt:variant>
        <vt:i4>0</vt:i4>
      </vt:variant>
      <vt:variant>
        <vt:i4>5</vt:i4>
      </vt:variant>
      <vt:variant>
        <vt:lpwstr/>
      </vt:variant>
      <vt:variant>
        <vt:lpwstr>_Toc361290035</vt:lpwstr>
      </vt:variant>
      <vt:variant>
        <vt:i4>1048635</vt:i4>
      </vt:variant>
      <vt:variant>
        <vt:i4>245</vt:i4>
      </vt:variant>
      <vt:variant>
        <vt:i4>0</vt:i4>
      </vt:variant>
      <vt:variant>
        <vt:i4>5</vt:i4>
      </vt:variant>
      <vt:variant>
        <vt:lpwstr/>
      </vt:variant>
      <vt:variant>
        <vt:lpwstr>_Toc361290034</vt:lpwstr>
      </vt:variant>
      <vt:variant>
        <vt:i4>1048635</vt:i4>
      </vt:variant>
      <vt:variant>
        <vt:i4>239</vt:i4>
      </vt:variant>
      <vt:variant>
        <vt:i4>0</vt:i4>
      </vt:variant>
      <vt:variant>
        <vt:i4>5</vt:i4>
      </vt:variant>
      <vt:variant>
        <vt:lpwstr/>
      </vt:variant>
      <vt:variant>
        <vt:lpwstr>_Toc361290033</vt:lpwstr>
      </vt:variant>
      <vt:variant>
        <vt:i4>1048635</vt:i4>
      </vt:variant>
      <vt:variant>
        <vt:i4>233</vt:i4>
      </vt:variant>
      <vt:variant>
        <vt:i4>0</vt:i4>
      </vt:variant>
      <vt:variant>
        <vt:i4>5</vt:i4>
      </vt:variant>
      <vt:variant>
        <vt:lpwstr/>
      </vt:variant>
      <vt:variant>
        <vt:lpwstr>_Toc361290032</vt:lpwstr>
      </vt:variant>
      <vt:variant>
        <vt:i4>1048635</vt:i4>
      </vt:variant>
      <vt:variant>
        <vt:i4>227</vt:i4>
      </vt:variant>
      <vt:variant>
        <vt:i4>0</vt:i4>
      </vt:variant>
      <vt:variant>
        <vt:i4>5</vt:i4>
      </vt:variant>
      <vt:variant>
        <vt:lpwstr/>
      </vt:variant>
      <vt:variant>
        <vt:lpwstr>_Toc361290031</vt:lpwstr>
      </vt:variant>
      <vt:variant>
        <vt:i4>1048635</vt:i4>
      </vt:variant>
      <vt:variant>
        <vt:i4>221</vt:i4>
      </vt:variant>
      <vt:variant>
        <vt:i4>0</vt:i4>
      </vt:variant>
      <vt:variant>
        <vt:i4>5</vt:i4>
      </vt:variant>
      <vt:variant>
        <vt:lpwstr/>
      </vt:variant>
      <vt:variant>
        <vt:lpwstr>_Toc361290030</vt:lpwstr>
      </vt:variant>
      <vt:variant>
        <vt:i4>1114171</vt:i4>
      </vt:variant>
      <vt:variant>
        <vt:i4>215</vt:i4>
      </vt:variant>
      <vt:variant>
        <vt:i4>0</vt:i4>
      </vt:variant>
      <vt:variant>
        <vt:i4>5</vt:i4>
      </vt:variant>
      <vt:variant>
        <vt:lpwstr/>
      </vt:variant>
      <vt:variant>
        <vt:lpwstr>_Toc361290029</vt:lpwstr>
      </vt:variant>
      <vt:variant>
        <vt:i4>1114171</vt:i4>
      </vt:variant>
      <vt:variant>
        <vt:i4>209</vt:i4>
      </vt:variant>
      <vt:variant>
        <vt:i4>0</vt:i4>
      </vt:variant>
      <vt:variant>
        <vt:i4>5</vt:i4>
      </vt:variant>
      <vt:variant>
        <vt:lpwstr/>
      </vt:variant>
      <vt:variant>
        <vt:lpwstr>_Toc361290028</vt:lpwstr>
      </vt:variant>
      <vt:variant>
        <vt:i4>1114171</vt:i4>
      </vt:variant>
      <vt:variant>
        <vt:i4>203</vt:i4>
      </vt:variant>
      <vt:variant>
        <vt:i4>0</vt:i4>
      </vt:variant>
      <vt:variant>
        <vt:i4>5</vt:i4>
      </vt:variant>
      <vt:variant>
        <vt:lpwstr/>
      </vt:variant>
      <vt:variant>
        <vt:lpwstr>_Toc361290027</vt:lpwstr>
      </vt:variant>
      <vt:variant>
        <vt:i4>1114171</vt:i4>
      </vt:variant>
      <vt:variant>
        <vt:i4>197</vt:i4>
      </vt:variant>
      <vt:variant>
        <vt:i4>0</vt:i4>
      </vt:variant>
      <vt:variant>
        <vt:i4>5</vt:i4>
      </vt:variant>
      <vt:variant>
        <vt:lpwstr/>
      </vt:variant>
      <vt:variant>
        <vt:lpwstr>_Toc361290026</vt:lpwstr>
      </vt:variant>
      <vt:variant>
        <vt:i4>1114171</vt:i4>
      </vt:variant>
      <vt:variant>
        <vt:i4>191</vt:i4>
      </vt:variant>
      <vt:variant>
        <vt:i4>0</vt:i4>
      </vt:variant>
      <vt:variant>
        <vt:i4>5</vt:i4>
      </vt:variant>
      <vt:variant>
        <vt:lpwstr/>
      </vt:variant>
      <vt:variant>
        <vt:lpwstr>_Toc361290025</vt:lpwstr>
      </vt:variant>
      <vt:variant>
        <vt:i4>1114171</vt:i4>
      </vt:variant>
      <vt:variant>
        <vt:i4>185</vt:i4>
      </vt:variant>
      <vt:variant>
        <vt:i4>0</vt:i4>
      </vt:variant>
      <vt:variant>
        <vt:i4>5</vt:i4>
      </vt:variant>
      <vt:variant>
        <vt:lpwstr/>
      </vt:variant>
      <vt:variant>
        <vt:lpwstr>_Toc361290024</vt:lpwstr>
      </vt:variant>
      <vt:variant>
        <vt:i4>1114171</vt:i4>
      </vt:variant>
      <vt:variant>
        <vt:i4>179</vt:i4>
      </vt:variant>
      <vt:variant>
        <vt:i4>0</vt:i4>
      </vt:variant>
      <vt:variant>
        <vt:i4>5</vt:i4>
      </vt:variant>
      <vt:variant>
        <vt:lpwstr/>
      </vt:variant>
      <vt:variant>
        <vt:lpwstr>_Toc361290023</vt:lpwstr>
      </vt:variant>
      <vt:variant>
        <vt:i4>1114171</vt:i4>
      </vt:variant>
      <vt:variant>
        <vt:i4>173</vt:i4>
      </vt:variant>
      <vt:variant>
        <vt:i4>0</vt:i4>
      </vt:variant>
      <vt:variant>
        <vt:i4>5</vt:i4>
      </vt:variant>
      <vt:variant>
        <vt:lpwstr/>
      </vt:variant>
      <vt:variant>
        <vt:lpwstr>_Toc361290022</vt:lpwstr>
      </vt:variant>
      <vt:variant>
        <vt:i4>1114171</vt:i4>
      </vt:variant>
      <vt:variant>
        <vt:i4>167</vt:i4>
      </vt:variant>
      <vt:variant>
        <vt:i4>0</vt:i4>
      </vt:variant>
      <vt:variant>
        <vt:i4>5</vt:i4>
      </vt:variant>
      <vt:variant>
        <vt:lpwstr/>
      </vt:variant>
      <vt:variant>
        <vt:lpwstr>_Toc361290021</vt:lpwstr>
      </vt:variant>
      <vt:variant>
        <vt:i4>1114171</vt:i4>
      </vt:variant>
      <vt:variant>
        <vt:i4>161</vt:i4>
      </vt:variant>
      <vt:variant>
        <vt:i4>0</vt:i4>
      </vt:variant>
      <vt:variant>
        <vt:i4>5</vt:i4>
      </vt:variant>
      <vt:variant>
        <vt:lpwstr/>
      </vt:variant>
      <vt:variant>
        <vt:lpwstr>_Toc361290020</vt:lpwstr>
      </vt:variant>
      <vt:variant>
        <vt:i4>1179707</vt:i4>
      </vt:variant>
      <vt:variant>
        <vt:i4>155</vt:i4>
      </vt:variant>
      <vt:variant>
        <vt:i4>0</vt:i4>
      </vt:variant>
      <vt:variant>
        <vt:i4>5</vt:i4>
      </vt:variant>
      <vt:variant>
        <vt:lpwstr/>
      </vt:variant>
      <vt:variant>
        <vt:lpwstr>_Toc361290019</vt:lpwstr>
      </vt:variant>
      <vt:variant>
        <vt:i4>1179707</vt:i4>
      </vt:variant>
      <vt:variant>
        <vt:i4>149</vt:i4>
      </vt:variant>
      <vt:variant>
        <vt:i4>0</vt:i4>
      </vt:variant>
      <vt:variant>
        <vt:i4>5</vt:i4>
      </vt:variant>
      <vt:variant>
        <vt:lpwstr/>
      </vt:variant>
      <vt:variant>
        <vt:lpwstr>_Toc361290018</vt:lpwstr>
      </vt:variant>
      <vt:variant>
        <vt:i4>1179707</vt:i4>
      </vt:variant>
      <vt:variant>
        <vt:i4>143</vt:i4>
      </vt:variant>
      <vt:variant>
        <vt:i4>0</vt:i4>
      </vt:variant>
      <vt:variant>
        <vt:i4>5</vt:i4>
      </vt:variant>
      <vt:variant>
        <vt:lpwstr/>
      </vt:variant>
      <vt:variant>
        <vt:lpwstr>_Toc361290017</vt:lpwstr>
      </vt:variant>
      <vt:variant>
        <vt:i4>1179707</vt:i4>
      </vt:variant>
      <vt:variant>
        <vt:i4>137</vt:i4>
      </vt:variant>
      <vt:variant>
        <vt:i4>0</vt:i4>
      </vt:variant>
      <vt:variant>
        <vt:i4>5</vt:i4>
      </vt:variant>
      <vt:variant>
        <vt:lpwstr/>
      </vt:variant>
      <vt:variant>
        <vt:lpwstr>_Toc361290016</vt:lpwstr>
      </vt:variant>
      <vt:variant>
        <vt:i4>1179707</vt:i4>
      </vt:variant>
      <vt:variant>
        <vt:i4>131</vt:i4>
      </vt:variant>
      <vt:variant>
        <vt:i4>0</vt:i4>
      </vt:variant>
      <vt:variant>
        <vt:i4>5</vt:i4>
      </vt:variant>
      <vt:variant>
        <vt:lpwstr/>
      </vt:variant>
      <vt:variant>
        <vt:lpwstr>_Toc361290015</vt:lpwstr>
      </vt:variant>
      <vt:variant>
        <vt:i4>1179707</vt:i4>
      </vt:variant>
      <vt:variant>
        <vt:i4>125</vt:i4>
      </vt:variant>
      <vt:variant>
        <vt:i4>0</vt:i4>
      </vt:variant>
      <vt:variant>
        <vt:i4>5</vt:i4>
      </vt:variant>
      <vt:variant>
        <vt:lpwstr/>
      </vt:variant>
      <vt:variant>
        <vt:lpwstr>_Toc361290014</vt:lpwstr>
      </vt:variant>
      <vt:variant>
        <vt:i4>1179707</vt:i4>
      </vt:variant>
      <vt:variant>
        <vt:i4>119</vt:i4>
      </vt:variant>
      <vt:variant>
        <vt:i4>0</vt:i4>
      </vt:variant>
      <vt:variant>
        <vt:i4>5</vt:i4>
      </vt:variant>
      <vt:variant>
        <vt:lpwstr/>
      </vt:variant>
      <vt:variant>
        <vt:lpwstr>_Toc361290013</vt:lpwstr>
      </vt:variant>
      <vt:variant>
        <vt:i4>1179707</vt:i4>
      </vt:variant>
      <vt:variant>
        <vt:i4>113</vt:i4>
      </vt:variant>
      <vt:variant>
        <vt:i4>0</vt:i4>
      </vt:variant>
      <vt:variant>
        <vt:i4>5</vt:i4>
      </vt:variant>
      <vt:variant>
        <vt:lpwstr/>
      </vt:variant>
      <vt:variant>
        <vt:lpwstr>_Toc361290012</vt:lpwstr>
      </vt:variant>
      <vt:variant>
        <vt:i4>1179707</vt:i4>
      </vt:variant>
      <vt:variant>
        <vt:i4>107</vt:i4>
      </vt:variant>
      <vt:variant>
        <vt:i4>0</vt:i4>
      </vt:variant>
      <vt:variant>
        <vt:i4>5</vt:i4>
      </vt:variant>
      <vt:variant>
        <vt:lpwstr/>
      </vt:variant>
      <vt:variant>
        <vt:lpwstr>_Toc361290011</vt:lpwstr>
      </vt:variant>
      <vt:variant>
        <vt:i4>1179707</vt:i4>
      </vt:variant>
      <vt:variant>
        <vt:i4>101</vt:i4>
      </vt:variant>
      <vt:variant>
        <vt:i4>0</vt:i4>
      </vt:variant>
      <vt:variant>
        <vt:i4>5</vt:i4>
      </vt:variant>
      <vt:variant>
        <vt:lpwstr/>
      </vt:variant>
      <vt:variant>
        <vt:lpwstr>_Toc361290010</vt:lpwstr>
      </vt:variant>
      <vt:variant>
        <vt:i4>1245243</vt:i4>
      </vt:variant>
      <vt:variant>
        <vt:i4>95</vt:i4>
      </vt:variant>
      <vt:variant>
        <vt:i4>0</vt:i4>
      </vt:variant>
      <vt:variant>
        <vt:i4>5</vt:i4>
      </vt:variant>
      <vt:variant>
        <vt:lpwstr/>
      </vt:variant>
      <vt:variant>
        <vt:lpwstr>_Toc361290009</vt:lpwstr>
      </vt:variant>
      <vt:variant>
        <vt:i4>1245243</vt:i4>
      </vt:variant>
      <vt:variant>
        <vt:i4>89</vt:i4>
      </vt:variant>
      <vt:variant>
        <vt:i4>0</vt:i4>
      </vt:variant>
      <vt:variant>
        <vt:i4>5</vt:i4>
      </vt:variant>
      <vt:variant>
        <vt:lpwstr/>
      </vt:variant>
      <vt:variant>
        <vt:lpwstr>_Toc361290008</vt:lpwstr>
      </vt:variant>
      <vt:variant>
        <vt:i4>1245243</vt:i4>
      </vt:variant>
      <vt:variant>
        <vt:i4>83</vt:i4>
      </vt:variant>
      <vt:variant>
        <vt:i4>0</vt:i4>
      </vt:variant>
      <vt:variant>
        <vt:i4>5</vt:i4>
      </vt:variant>
      <vt:variant>
        <vt:lpwstr/>
      </vt:variant>
      <vt:variant>
        <vt:lpwstr>_Toc361290007</vt:lpwstr>
      </vt:variant>
      <vt:variant>
        <vt:i4>1245243</vt:i4>
      </vt:variant>
      <vt:variant>
        <vt:i4>77</vt:i4>
      </vt:variant>
      <vt:variant>
        <vt:i4>0</vt:i4>
      </vt:variant>
      <vt:variant>
        <vt:i4>5</vt:i4>
      </vt:variant>
      <vt:variant>
        <vt:lpwstr/>
      </vt:variant>
      <vt:variant>
        <vt:lpwstr>_Toc361290006</vt:lpwstr>
      </vt:variant>
      <vt:variant>
        <vt:i4>1245243</vt:i4>
      </vt:variant>
      <vt:variant>
        <vt:i4>71</vt:i4>
      </vt:variant>
      <vt:variant>
        <vt:i4>0</vt:i4>
      </vt:variant>
      <vt:variant>
        <vt:i4>5</vt:i4>
      </vt:variant>
      <vt:variant>
        <vt:lpwstr/>
      </vt:variant>
      <vt:variant>
        <vt:lpwstr>_Toc361290005</vt:lpwstr>
      </vt:variant>
      <vt:variant>
        <vt:i4>1245243</vt:i4>
      </vt:variant>
      <vt:variant>
        <vt:i4>65</vt:i4>
      </vt:variant>
      <vt:variant>
        <vt:i4>0</vt:i4>
      </vt:variant>
      <vt:variant>
        <vt:i4>5</vt:i4>
      </vt:variant>
      <vt:variant>
        <vt:lpwstr/>
      </vt:variant>
      <vt:variant>
        <vt:lpwstr>_Toc361290004</vt:lpwstr>
      </vt:variant>
      <vt:variant>
        <vt:i4>1245243</vt:i4>
      </vt:variant>
      <vt:variant>
        <vt:i4>59</vt:i4>
      </vt:variant>
      <vt:variant>
        <vt:i4>0</vt:i4>
      </vt:variant>
      <vt:variant>
        <vt:i4>5</vt:i4>
      </vt:variant>
      <vt:variant>
        <vt:lpwstr/>
      </vt:variant>
      <vt:variant>
        <vt:lpwstr>_Toc361290003</vt:lpwstr>
      </vt:variant>
      <vt:variant>
        <vt:i4>1245243</vt:i4>
      </vt:variant>
      <vt:variant>
        <vt:i4>53</vt:i4>
      </vt:variant>
      <vt:variant>
        <vt:i4>0</vt:i4>
      </vt:variant>
      <vt:variant>
        <vt:i4>5</vt:i4>
      </vt:variant>
      <vt:variant>
        <vt:lpwstr/>
      </vt:variant>
      <vt:variant>
        <vt:lpwstr>_Toc361290002</vt:lpwstr>
      </vt:variant>
      <vt:variant>
        <vt:i4>1245243</vt:i4>
      </vt:variant>
      <vt:variant>
        <vt:i4>47</vt:i4>
      </vt:variant>
      <vt:variant>
        <vt:i4>0</vt:i4>
      </vt:variant>
      <vt:variant>
        <vt:i4>5</vt:i4>
      </vt:variant>
      <vt:variant>
        <vt:lpwstr/>
      </vt:variant>
      <vt:variant>
        <vt:lpwstr>_Toc361290001</vt:lpwstr>
      </vt:variant>
      <vt:variant>
        <vt:i4>1245243</vt:i4>
      </vt:variant>
      <vt:variant>
        <vt:i4>41</vt:i4>
      </vt:variant>
      <vt:variant>
        <vt:i4>0</vt:i4>
      </vt:variant>
      <vt:variant>
        <vt:i4>5</vt:i4>
      </vt:variant>
      <vt:variant>
        <vt:lpwstr/>
      </vt:variant>
      <vt:variant>
        <vt:lpwstr>_Toc361290000</vt:lpwstr>
      </vt:variant>
      <vt:variant>
        <vt:i4>1245235</vt:i4>
      </vt:variant>
      <vt:variant>
        <vt:i4>35</vt:i4>
      </vt:variant>
      <vt:variant>
        <vt:i4>0</vt:i4>
      </vt:variant>
      <vt:variant>
        <vt:i4>5</vt:i4>
      </vt:variant>
      <vt:variant>
        <vt:lpwstr/>
      </vt:variant>
      <vt:variant>
        <vt:lpwstr>_Toc361289999</vt:lpwstr>
      </vt:variant>
      <vt:variant>
        <vt:i4>1245235</vt:i4>
      </vt:variant>
      <vt:variant>
        <vt:i4>29</vt:i4>
      </vt:variant>
      <vt:variant>
        <vt:i4>0</vt:i4>
      </vt:variant>
      <vt:variant>
        <vt:i4>5</vt:i4>
      </vt:variant>
      <vt:variant>
        <vt:lpwstr/>
      </vt:variant>
      <vt:variant>
        <vt:lpwstr>_Toc361289998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Cordonel™ FW-Update</dc:title>
  <dc:subject>Quick Reference</dc:subject>
  <dc:creator>Thomas Wiedebusch</dc:creator>
  <dc:description>F</dc:description>
  <cp:lastModifiedBy>Thomas</cp:lastModifiedBy>
  <cp:revision>2</cp:revision>
  <cp:lastPrinted>2023-06-07T06:45:00Z</cp:lastPrinted>
  <dcterms:created xsi:type="dcterms:W3CDTF">2023-06-07T10:38:00Z</dcterms:created>
  <dcterms:modified xsi:type="dcterms:W3CDTF">2023-06-07T10:38:00Z</dcterms:modified>
  <cp:category>14011</cp:category>
</cp:coreProperties>
</file>